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0F2CE">
      <w:pPr>
        <w:keepNext w:val="0"/>
        <w:keepLines w:val="0"/>
        <w:pageBreakBefore w:val="0"/>
        <w:widowControl w:val="0"/>
        <w:shd w:val="clear" w:color="auto" w:fill="FFFFFF"/>
        <w:kinsoku/>
        <w:wordWrap/>
        <w:overflowPunct/>
        <w:topLinePunct w:val="0"/>
        <w:autoSpaceDN/>
        <w:bidi w:val="0"/>
        <w:snapToGrid/>
        <w:spacing w:line="60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eastAsia="zh-CN"/>
        </w:rPr>
        <w:t>六安市审计局</w:t>
      </w:r>
      <w:r>
        <w:rPr>
          <w:rFonts w:hint="eastAsia" w:ascii="方正小标宋简体" w:hAnsi="方正小标宋简体" w:eastAsia="方正小标宋简体" w:cs="方正小标宋简体"/>
          <w:color w:val="000000"/>
          <w:kern w:val="0"/>
          <w:sz w:val="44"/>
          <w:szCs w:val="44"/>
          <w:lang w:val="en-US" w:eastAsia="zh-CN"/>
        </w:rPr>
        <w:t>2024年</w:t>
      </w:r>
      <w:r>
        <w:rPr>
          <w:rFonts w:hint="eastAsia" w:ascii="方正小标宋简体" w:hAnsi="方正小标宋简体" w:eastAsia="方正小标宋简体" w:cs="方正小标宋简体"/>
          <w:color w:val="000000"/>
          <w:kern w:val="0"/>
          <w:sz w:val="44"/>
          <w:szCs w:val="44"/>
        </w:rPr>
        <w:t>政府信息公开工作</w:t>
      </w:r>
    </w:p>
    <w:p w14:paraId="251CD9F9">
      <w:pPr>
        <w:keepNext w:val="0"/>
        <w:keepLines w:val="0"/>
        <w:pageBreakBefore w:val="0"/>
        <w:widowControl w:val="0"/>
        <w:shd w:val="clear" w:color="auto" w:fill="FFFFFF"/>
        <w:kinsoku/>
        <w:wordWrap/>
        <w:overflowPunct/>
        <w:topLinePunct w:val="0"/>
        <w:autoSpaceDN/>
        <w:bidi w:val="0"/>
        <w:snapToGrid/>
        <w:spacing w:line="60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年度报告</w:t>
      </w:r>
    </w:p>
    <w:p w14:paraId="3CEFC622">
      <w:pPr>
        <w:pStyle w:val="2"/>
        <w:keepNext w:val="0"/>
        <w:keepLines w:val="0"/>
        <w:pageBreakBefore w:val="0"/>
        <w:widowControl w:val="0"/>
        <w:kinsoku/>
        <w:wordWrap/>
        <w:overflowPunct/>
        <w:topLinePunct w:val="0"/>
        <w:autoSpaceDN/>
        <w:bidi w:val="0"/>
        <w:snapToGrid/>
        <w:textAlignment w:val="auto"/>
        <w:rPr>
          <w:rFonts w:hint="eastAsia"/>
        </w:rPr>
      </w:pPr>
    </w:p>
    <w:p w14:paraId="4E17FBC8">
      <w:pPr>
        <w:keepNext w:val="0"/>
        <w:keepLines w:val="0"/>
        <w:pageBreakBefore w:val="0"/>
        <w:widowControl w:val="0"/>
        <w:kinsoku/>
        <w:wordWrap/>
        <w:overflowPunct/>
        <w:topLinePunct w:val="0"/>
        <w:autoSpaceDN/>
        <w:bidi w:val="0"/>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根据新修订《中华人民共和国政府信息公开条例》（以下简称《条例》），结合上级有关文件精神等要求，编制202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年度六安市审计局信息公开年度报告。全文包括总体情况、主动公开政府信息情况、政府信息公开监督保障等，本年度报告中使用数据统计期限为202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年1月1日至202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年12月31日。如对本报告有任何疑问，可与六安市审计局办公室联系(地址：六安市梅山南路市政务中心713室，邮编：237000，联系电话：3935598，电子邮箱：lasj0564@163.com)。</w:t>
      </w:r>
    </w:p>
    <w:p w14:paraId="54AD462F">
      <w:pPr>
        <w:keepNext w:val="0"/>
        <w:keepLines w:val="0"/>
        <w:pageBreakBefore w:val="0"/>
        <w:widowControl w:val="0"/>
        <w:kinsoku/>
        <w:wordWrap/>
        <w:overflowPunct/>
        <w:topLinePunct w:val="0"/>
        <w:autoSpaceDE w:val="0"/>
        <w:autoSpaceDN/>
        <w:bidi w:val="0"/>
        <w:adjustRightInd w:val="0"/>
        <w:snapToGrid/>
        <w:spacing w:line="600" w:lineRule="exact"/>
        <w:ind w:firstLine="960" w:firstLineChars="3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一、总体情况</w:t>
      </w:r>
    </w:p>
    <w:p w14:paraId="3CD9C772">
      <w:pPr>
        <w:pStyle w:val="3"/>
        <w:keepNext w:val="0"/>
        <w:keepLines w:val="0"/>
        <w:pageBreakBefore w:val="0"/>
        <w:widowControl w:val="0"/>
        <w:kinsoku/>
        <w:wordWrap/>
        <w:overflowPunct/>
        <w:topLinePunct w:val="0"/>
        <w:autoSpaceDE w:val="0"/>
        <w:autoSpaceDN/>
        <w:bidi w:val="0"/>
        <w:snapToGrid/>
        <w:spacing w:line="600" w:lineRule="exact"/>
        <w:ind w:right="0" w:firstLine="643" w:firstLineChars="200"/>
        <w:textAlignment w:val="auto"/>
        <w:rPr>
          <w:rFonts w:hint="default" w:ascii="Times New Roman" w:hAnsi="Times New Roman" w:eastAsia="楷体_GB2312" w:cs="Times New Roman"/>
          <w:b/>
          <w:kern w:val="0"/>
          <w:szCs w:val="32"/>
          <w:lang w:val="en-US" w:eastAsia="zh-CN"/>
        </w:rPr>
      </w:pPr>
      <w:r>
        <w:rPr>
          <w:rFonts w:hint="eastAsia" w:ascii="Times New Roman" w:hAnsi="Times New Roman" w:eastAsia="楷体_GB2312" w:cs="Times New Roman"/>
          <w:b/>
          <w:kern w:val="0"/>
          <w:szCs w:val="32"/>
          <w:lang w:val="en-US" w:eastAsia="zh-CN"/>
        </w:rPr>
        <w:t>（一）</w:t>
      </w:r>
      <w:r>
        <w:rPr>
          <w:rFonts w:hint="default" w:ascii="Times New Roman" w:hAnsi="Times New Roman" w:eastAsia="楷体_GB2312" w:cs="Times New Roman"/>
          <w:b/>
          <w:kern w:val="0"/>
          <w:szCs w:val="32"/>
          <w:lang w:val="en-US" w:eastAsia="zh-CN"/>
        </w:rPr>
        <w:t>主动公开情况</w:t>
      </w:r>
    </w:p>
    <w:p w14:paraId="2CC28329">
      <w:pPr>
        <w:keepNext w:val="0"/>
        <w:keepLines w:val="0"/>
        <w:pageBreakBefore w:val="0"/>
        <w:widowControl w:val="0"/>
        <w:kinsoku/>
        <w:wordWrap/>
        <w:overflowPunct/>
        <w:topLinePunct w:val="0"/>
        <w:autoSpaceDN/>
        <w:bidi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年度，市审计局严格遵守“以公开为常态，不公开为例外”的原则，扎实推进政务公开工作，并取得了一定成效。第一，在重点领域公开方面，我局发布审计重点领域制度和计划4条，财政审计结果公告1条，审计整改情况1条，公告解读1条。在公开过程中，做好审核把关工作，及时公开项目计划，按时公告审计结果，建立整改工作台账，推进审计整改工作全面落实，有效推动审计成果的转化和运用。第二，在规范性文件的发布方面，我局代市政府起草规范性文件一份。在规范性文件起草发布过程中，我局严格把控起草发布流程，针对每一项需要进行公开的流程，做到及时高质量地公开。同时对已发布文件做好维护工作，发现问题及时整改。第三，对于常态化公开信息栏目，2024年，我局保持了认真严谨的工作态度，及时公开栏目内容。针对按月、按季度更新的栏目，合理把握更新时间，保障公开内容的时效性。针对其余栏目，我局在产生更新事项后及时发布更新内容，对长期不更新栏目发布规范化说明，并做好日常维护工作，清理栏目下无效信息。</w:t>
      </w:r>
    </w:p>
    <w:p w14:paraId="045667A1">
      <w:pPr>
        <w:keepNext w:val="0"/>
        <w:keepLines w:val="0"/>
        <w:pageBreakBefore w:val="0"/>
        <w:widowControl w:val="0"/>
        <w:kinsoku/>
        <w:wordWrap/>
        <w:overflowPunct/>
        <w:topLinePunct w:val="0"/>
        <w:autoSpaceDE w:val="0"/>
        <w:autoSpaceDN/>
        <w:bidi w:val="0"/>
        <w:adjustRightInd w:val="0"/>
        <w:snapToGrid/>
        <w:spacing w:line="600" w:lineRule="exact"/>
        <w:ind w:firstLine="960" w:firstLineChars="3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依申请公开</w:t>
      </w:r>
    </w:p>
    <w:p w14:paraId="5044C64D">
      <w:pPr>
        <w:keepNext w:val="0"/>
        <w:keepLines w:val="0"/>
        <w:pageBreakBefore w:val="0"/>
        <w:widowControl w:val="0"/>
        <w:kinsoku/>
        <w:wordWrap/>
        <w:overflowPunct/>
        <w:topLinePunct w:val="0"/>
        <w:autoSpaceDN/>
        <w:bidi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2024年，我局继续遵循依申请公开办理指南，规范办理依申请公开。2024年，我局共收到依申请公开件3件，其中</w:t>
      </w:r>
      <w:r>
        <w:rPr>
          <w:rFonts w:hint="eastAsia" w:ascii="Times New Roman" w:hAnsi="Times New Roman" w:eastAsia="仿宋_GB2312" w:cs="Times New Roman"/>
          <w:sz w:val="32"/>
          <w:szCs w:val="32"/>
          <w:lang w:val="en-US" w:eastAsia="zh-CN"/>
        </w:rPr>
        <w:t>两</w:t>
      </w:r>
      <w:r>
        <w:rPr>
          <w:rFonts w:hint="default" w:ascii="Times New Roman" w:hAnsi="Times New Roman" w:eastAsia="仿宋_GB2312" w:cs="Times New Roman"/>
          <w:sz w:val="32"/>
          <w:szCs w:val="32"/>
          <w:lang w:val="en-US" w:eastAsia="zh-CN"/>
        </w:rPr>
        <w:t>件予以公开，一件经征求意见后不予公开。办理过程中，我局遵守依申请公开各项工作规定，落实登记、审核、办理、答复、归档的工作制度，无一起因政府信息公开引起的行政复议或行政诉讼。</w:t>
      </w:r>
    </w:p>
    <w:p w14:paraId="2DD5CDEC">
      <w:pPr>
        <w:keepNext w:val="0"/>
        <w:keepLines w:val="0"/>
        <w:pageBreakBefore w:val="0"/>
        <w:widowControl w:val="0"/>
        <w:kinsoku/>
        <w:wordWrap/>
        <w:overflowPunct/>
        <w:topLinePunct w:val="0"/>
        <w:autoSpaceDE w:val="0"/>
        <w:autoSpaceDN/>
        <w:bidi w:val="0"/>
        <w:adjustRightInd w:val="0"/>
        <w:snapToGrid/>
        <w:spacing w:line="600" w:lineRule="exact"/>
        <w:ind w:firstLine="960" w:firstLineChars="3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政府信息管理</w:t>
      </w:r>
    </w:p>
    <w:p w14:paraId="13CAE4C7">
      <w:pPr>
        <w:keepNext w:val="0"/>
        <w:keepLines w:val="0"/>
        <w:pageBreakBefore w:val="0"/>
        <w:widowControl w:val="0"/>
        <w:kinsoku/>
        <w:wordWrap/>
        <w:overflowPunct/>
        <w:topLinePunct w:val="0"/>
        <w:autoSpaceDN/>
        <w:bidi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局政务公开工作领导小组多次安排部署政务公开工作，研究具体内容，细化责任分工，确保政务公开工作落到实处。机关各科室、中心充分认识和理解政务公开工作的重要性并积极支持配合，协同推进本年度政务公开工作，充分发挥政府信息公开对群众生产、生活和经济社会活动的服务作用。</w:t>
      </w:r>
    </w:p>
    <w:p w14:paraId="09E7B5B8">
      <w:pPr>
        <w:keepNext w:val="0"/>
        <w:keepLines w:val="0"/>
        <w:pageBreakBefore w:val="0"/>
        <w:widowControl w:val="0"/>
        <w:kinsoku/>
        <w:wordWrap/>
        <w:overflowPunct/>
        <w:topLinePunct w:val="0"/>
        <w:autoSpaceDE w:val="0"/>
        <w:autoSpaceDN/>
        <w:bidi w:val="0"/>
        <w:adjustRightInd w:val="0"/>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政府信息公开平台建设情况</w:t>
      </w:r>
    </w:p>
    <w:p w14:paraId="72968FB4">
      <w:pPr>
        <w:keepNext w:val="0"/>
        <w:keepLines w:val="0"/>
        <w:pageBreakBefore w:val="0"/>
        <w:widowControl w:val="0"/>
        <w:kinsoku/>
        <w:wordWrap/>
        <w:overflowPunct/>
        <w:topLinePunct w:val="0"/>
        <w:autoSpaceDN/>
        <w:bidi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年度，市审计局依托政府网站平台和新媒体平台，推进审计信息的政务公开规范化进程。一是在上年度平台维护的基础上，加强平台规范化建设，扩大公开范围；二是在微信公众平台持续公开审计信息及重要转载内容，方便群众了解和使用审计信息。</w:t>
      </w:r>
    </w:p>
    <w:p w14:paraId="3809415A">
      <w:pPr>
        <w:keepNext w:val="0"/>
        <w:keepLines w:val="0"/>
        <w:pageBreakBefore w:val="0"/>
        <w:widowControl w:val="0"/>
        <w:kinsoku/>
        <w:wordWrap/>
        <w:overflowPunct/>
        <w:topLinePunct w:val="0"/>
        <w:autoSpaceDE w:val="0"/>
        <w:autoSpaceDN/>
        <w:bidi w:val="0"/>
        <w:adjustRightInd w:val="0"/>
        <w:snapToGrid/>
        <w:spacing w:line="600" w:lineRule="exact"/>
        <w:ind w:firstLine="960" w:firstLineChars="3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监督保障</w:t>
      </w:r>
    </w:p>
    <w:p w14:paraId="25D82E1C">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DejaVu Serif Condensed" w:hAnsi="DejaVu Serif Condensed" w:eastAsia="方正仿宋_GBK" w:cs="DejaVu Serif Condensed"/>
          <w:b w:val="0"/>
          <w:bCs/>
          <w:color w:val="000000"/>
          <w:kern w:val="0"/>
          <w:sz w:val="32"/>
          <w:szCs w:val="32"/>
          <w:shd w:val="clear" w:color="auto" w:fill="FFFFFF"/>
          <w:lang w:val="en-US" w:eastAsia="zh-CN" w:bidi="ar-SA"/>
        </w:rPr>
      </w:pPr>
      <w:r>
        <w:rPr>
          <w:rFonts w:hint="default" w:ascii="Times New Roman" w:hAnsi="Times New Roman" w:eastAsia="仿宋_GB2312" w:cs="Times New Roman"/>
          <w:sz w:val="32"/>
          <w:szCs w:val="32"/>
          <w:lang w:val="en-US" w:eastAsia="zh-CN"/>
        </w:rPr>
        <w:t>2024年，我局认真把握政务公开工作规范化要求，针对市政务公开办对我局政务公开工作日常提示，做到积极应对，及时整改。针对疑难杂症，做到认真会商协调，妥善办理，确保部门政务公开工作持续有效。</w:t>
      </w:r>
    </w:p>
    <w:p w14:paraId="67E8ABA2">
      <w:pPr>
        <w:keepNext w:val="0"/>
        <w:keepLines w:val="0"/>
        <w:pageBreakBefore w:val="0"/>
        <w:widowControl w:val="0"/>
        <w:numPr>
          <w:ilvl w:val="0"/>
          <w:numId w:val="0"/>
        </w:numPr>
        <w:shd w:val="clear" w:color="auto" w:fill="FFFFFF"/>
        <w:kinsoku/>
        <w:wordWrap/>
        <w:overflowPunct/>
        <w:topLinePunct w:val="0"/>
        <w:autoSpaceDN/>
        <w:bidi w:val="0"/>
        <w:snapToGrid/>
        <w:spacing w:before="0" w:beforeAutospacing="0" w:after="0" w:afterAutospacing="0" w:line="600" w:lineRule="exact"/>
        <w:ind w:firstLine="640" w:firstLineChars="200"/>
        <w:jc w:val="both"/>
        <w:textAlignment w:val="auto"/>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二、主动公开政府信息情况</w:t>
      </w:r>
    </w:p>
    <w:tbl>
      <w:tblPr>
        <w:tblStyle w:val="5"/>
        <w:tblW w:w="9740" w:type="dxa"/>
        <w:jc w:val="center"/>
        <w:tblLayout w:type="fixed"/>
        <w:tblCellMar>
          <w:top w:w="0" w:type="dxa"/>
          <w:left w:w="0" w:type="dxa"/>
          <w:bottom w:w="0" w:type="dxa"/>
          <w:right w:w="0" w:type="dxa"/>
        </w:tblCellMar>
      </w:tblPr>
      <w:tblGrid>
        <w:gridCol w:w="2435"/>
        <w:gridCol w:w="2435"/>
        <w:gridCol w:w="2435"/>
        <w:gridCol w:w="2435"/>
      </w:tblGrid>
      <w:tr w14:paraId="31257BB5">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176CD779">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第二十条第（一）项</w:t>
            </w:r>
          </w:p>
        </w:tc>
      </w:tr>
      <w:tr w14:paraId="16F6A7A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0F302C0">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0B3EBCCE">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19F6730E">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690E7795">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现行有效件数</w:t>
            </w:r>
          </w:p>
        </w:tc>
      </w:tr>
      <w:tr w14:paraId="44482277">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29BF7FB">
            <w:pPr>
              <w:keepNext w:val="0"/>
              <w:keepLines w:val="0"/>
              <w:pageBreakBefore w:val="0"/>
              <w:widowControl w:val="0"/>
              <w:kinsoku/>
              <w:wordWrap/>
              <w:overflowPunct/>
              <w:topLinePunct w:val="0"/>
              <w:autoSpaceDN/>
              <w:bidi w:val="0"/>
              <w:snapToGrid/>
              <w:spacing w:line="600" w:lineRule="exact"/>
              <w:jc w:val="left"/>
              <w:textAlignment w:val="auto"/>
              <w:rPr>
                <w:rFonts w:hint="default" w:ascii="DejaVu Serif Condensed" w:hAnsi="DejaVu Serif Condensed" w:eastAsia="宋体" w:cs="DejaVu Serif Condensed"/>
                <w:color w:val="000000"/>
                <w:kern w:val="0"/>
                <w:sz w:val="20"/>
                <w:szCs w:val="20"/>
              </w:rPr>
            </w:pPr>
            <w:r>
              <w:rPr>
                <w:rFonts w:hint="default" w:ascii="DejaVu Serif Condensed" w:hAnsi="DejaVu Serif Condensed" w:eastAsia="宋体" w:cs="DejaVu Serif Condensed"/>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51DDB611">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1CEFABAC">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2B84B0BA">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lang w:val="en-US" w:eastAsia="zh-CN"/>
              </w:rPr>
              <w:t>0</w:t>
            </w:r>
          </w:p>
        </w:tc>
      </w:tr>
      <w:tr w14:paraId="1CB1575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1D15E1B">
            <w:pPr>
              <w:keepNext w:val="0"/>
              <w:keepLines w:val="0"/>
              <w:pageBreakBefore w:val="0"/>
              <w:widowControl w:val="0"/>
              <w:kinsoku/>
              <w:wordWrap/>
              <w:overflowPunct/>
              <w:topLinePunct w:val="0"/>
              <w:autoSpaceDN/>
              <w:bidi w:val="0"/>
              <w:snapToGrid/>
              <w:spacing w:line="600" w:lineRule="exact"/>
              <w:jc w:val="left"/>
              <w:textAlignment w:val="auto"/>
              <w:rPr>
                <w:rFonts w:hint="default" w:ascii="DejaVu Serif Condensed" w:hAnsi="DejaVu Serif Condensed" w:eastAsia="宋体" w:cs="DejaVu Serif Condensed"/>
                <w:color w:val="000000"/>
                <w:kern w:val="0"/>
                <w:sz w:val="20"/>
                <w:szCs w:val="20"/>
              </w:rPr>
            </w:pPr>
            <w:r>
              <w:rPr>
                <w:rFonts w:hint="default" w:ascii="DejaVu Serif Condensed" w:hAnsi="DejaVu Serif Condensed" w:eastAsia="宋体" w:cs="DejaVu Serif Condensed"/>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54BD785E">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413CBC86">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41544FB2">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10</w:t>
            </w:r>
          </w:p>
        </w:tc>
      </w:tr>
      <w:tr w14:paraId="77DEC208">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7690A6F">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第二十条第（五）项</w:t>
            </w:r>
          </w:p>
        </w:tc>
      </w:tr>
      <w:tr w14:paraId="5DEF31F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5645E433">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285D0B53">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本年处理决定数量</w:t>
            </w:r>
          </w:p>
        </w:tc>
      </w:tr>
      <w:tr w14:paraId="5E371B6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F2C049A">
            <w:pPr>
              <w:keepNext w:val="0"/>
              <w:keepLines w:val="0"/>
              <w:pageBreakBefore w:val="0"/>
              <w:widowControl w:val="0"/>
              <w:kinsoku/>
              <w:wordWrap/>
              <w:overflowPunct/>
              <w:topLinePunct w:val="0"/>
              <w:autoSpaceDN/>
              <w:bidi w:val="0"/>
              <w:snapToGrid/>
              <w:spacing w:line="600" w:lineRule="exact"/>
              <w:jc w:val="left"/>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5ED9859F">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lang w:val="en-US" w:eastAsia="zh-CN"/>
              </w:rPr>
            </w:pPr>
            <w:r>
              <w:rPr>
                <w:rFonts w:hint="default" w:ascii="Times New Roman" w:hAnsi="Times New Roman" w:eastAsia="宋体" w:cs="Times New Roman"/>
                <w:color w:val="000000"/>
                <w:kern w:val="0"/>
                <w:sz w:val="20"/>
                <w:szCs w:val="20"/>
                <w:lang w:val="en-US" w:eastAsia="zh-CN"/>
              </w:rPr>
              <w:t>0</w:t>
            </w:r>
          </w:p>
        </w:tc>
      </w:tr>
      <w:tr w14:paraId="50D5872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4CC56C85">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第二十条第（六）项</w:t>
            </w:r>
          </w:p>
        </w:tc>
      </w:tr>
      <w:tr w14:paraId="59E197C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C1AD6E6">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17EE3EE8">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本年处理决定数量</w:t>
            </w:r>
          </w:p>
        </w:tc>
      </w:tr>
      <w:tr w14:paraId="7F367710">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556A6E78">
            <w:pPr>
              <w:keepNext w:val="0"/>
              <w:keepLines w:val="0"/>
              <w:pageBreakBefore w:val="0"/>
              <w:widowControl w:val="0"/>
              <w:kinsoku/>
              <w:wordWrap/>
              <w:overflowPunct/>
              <w:topLinePunct w:val="0"/>
              <w:autoSpaceDN/>
              <w:bidi w:val="0"/>
              <w:snapToGrid/>
              <w:spacing w:line="600" w:lineRule="exact"/>
              <w:jc w:val="left"/>
              <w:textAlignment w:val="auto"/>
              <w:rPr>
                <w:rFonts w:hint="default" w:ascii="DejaVu Serif Condensed" w:hAnsi="DejaVu Serif Condensed" w:eastAsia="宋体" w:cs="DejaVu Serif Condensed"/>
                <w:color w:val="000000"/>
                <w:kern w:val="0"/>
                <w:sz w:val="20"/>
                <w:szCs w:val="20"/>
              </w:rPr>
            </w:pPr>
            <w:r>
              <w:rPr>
                <w:rFonts w:hint="default" w:ascii="DejaVu Serif Condensed" w:hAnsi="DejaVu Serif Condensed" w:eastAsia="宋体" w:cs="DejaVu Serif Condensed"/>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10EF57A">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lang w:val="en-US" w:eastAsia="zh-CN"/>
              </w:rPr>
              <w:t>0</w:t>
            </w:r>
          </w:p>
        </w:tc>
      </w:tr>
      <w:tr w14:paraId="46F84B4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7EAE01C">
            <w:pPr>
              <w:keepNext w:val="0"/>
              <w:keepLines w:val="0"/>
              <w:pageBreakBefore w:val="0"/>
              <w:widowControl w:val="0"/>
              <w:kinsoku/>
              <w:wordWrap/>
              <w:overflowPunct/>
              <w:topLinePunct w:val="0"/>
              <w:autoSpaceDN/>
              <w:bidi w:val="0"/>
              <w:snapToGrid/>
              <w:spacing w:line="600" w:lineRule="exact"/>
              <w:jc w:val="left"/>
              <w:textAlignment w:val="auto"/>
              <w:rPr>
                <w:rFonts w:hint="default" w:ascii="DejaVu Serif Condensed" w:hAnsi="DejaVu Serif Condensed" w:eastAsia="宋体" w:cs="DejaVu Serif Condensed"/>
                <w:color w:val="000000"/>
                <w:kern w:val="0"/>
                <w:sz w:val="20"/>
                <w:szCs w:val="20"/>
              </w:rPr>
            </w:pPr>
            <w:r>
              <w:rPr>
                <w:rFonts w:hint="default" w:ascii="DejaVu Serif Condensed" w:hAnsi="DejaVu Serif Condensed" w:eastAsia="宋体" w:cs="DejaVu Serif Condensed"/>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4C177115">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lang w:val="en-US" w:eastAsia="zh-CN"/>
              </w:rPr>
              <w:t>0</w:t>
            </w:r>
          </w:p>
        </w:tc>
      </w:tr>
      <w:tr w14:paraId="493D278E">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6A90012">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第二十条第（八）项</w:t>
            </w:r>
          </w:p>
        </w:tc>
      </w:tr>
      <w:tr w14:paraId="3C2540A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55DB2A12">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05557C08">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本年收费金额（单位：万元）</w:t>
            </w:r>
          </w:p>
        </w:tc>
      </w:tr>
      <w:tr w14:paraId="43F7A8B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009C463">
            <w:pPr>
              <w:keepNext w:val="0"/>
              <w:keepLines w:val="0"/>
              <w:pageBreakBefore w:val="0"/>
              <w:widowControl w:val="0"/>
              <w:kinsoku/>
              <w:wordWrap/>
              <w:overflowPunct/>
              <w:topLinePunct w:val="0"/>
              <w:autoSpaceDN/>
              <w:bidi w:val="0"/>
              <w:snapToGrid/>
              <w:spacing w:line="600" w:lineRule="exact"/>
              <w:jc w:val="left"/>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6FC7093E">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24"/>
                <w:szCs w:val="24"/>
                <w:lang w:val="en-US" w:eastAsia="zh-CN"/>
              </w:rPr>
            </w:pPr>
            <w:r>
              <w:rPr>
                <w:rFonts w:hint="default" w:ascii="Times New Roman" w:hAnsi="Times New Roman" w:eastAsia="仿宋_GB2312" w:cs="Times New Roman"/>
                <w:color w:val="000000"/>
                <w:sz w:val="24"/>
                <w:szCs w:val="24"/>
                <w:lang w:val="en-US" w:eastAsia="zh-CN"/>
              </w:rPr>
              <w:t>0</w:t>
            </w:r>
          </w:p>
        </w:tc>
      </w:tr>
    </w:tbl>
    <w:p w14:paraId="56E74A0E">
      <w:pPr>
        <w:keepNext w:val="0"/>
        <w:keepLines w:val="0"/>
        <w:pageBreakBefore w:val="0"/>
        <w:widowControl w:val="0"/>
        <w:numPr>
          <w:ilvl w:val="0"/>
          <w:numId w:val="0"/>
        </w:numPr>
        <w:shd w:val="clear" w:color="auto" w:fill="FFFFFF"/>
        <w:kinsoku/>
        <w:wordWrap/>
        <w:overflowPunct/>
        <w:topLinePunct w:val="0"/>
        <w:autoSpaceDN/>
        <w:bidi w:val="0"/>
        <w:snapToGrid/>
        <w:spacing w:before="0" w:beforeAutospacing="0" w:after="0" w:afterAutospacing="0" w:line="600" w:lineRule="exact"/>
        <w:ind w:firstLine="320" w:firstLineChars="100"/>
        <w:jc w:val="both"/>
        <w:textAlignment w:val="auto"/>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三、收到和处理政府信息公开申请情况</w:t>
      </w:r>
    </w:p>
    <w:tbl>
      <w:tblPr>
        <w:tblStyle w:val="5"/>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7CE9EF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7245B5BC">
            <w:pPr>
              <w:keepNext w:val="0"/>
              <w:keepLines w:val="0"/>
              <w:pageBreakBefore w:val="0"/>
              <w:widowControl w:val="0"/>
              <w:kinsoku/>
              <w:wordWrap/>
              <w:overflowPunct/>
              <w:topLinePunct w:val="0"/>
              <w:autoSpaceDN/>
              <w:bidi w:val="0"/>
              <w:snapToGrid/>
              <w:spacing w:line="600" w:lineRule="exact"/>
              <w:jc w:val="left"/>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楷体" w:cs="DejaVu Serif Condensed"/>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68E38BBE">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申请人情况</w:t>
            </w:r>
          </w:p>
        </w:tc>
      </w:tr>
      <w:tr w14:paraId="617DEB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342B09A5">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73D8BDE1">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30BD89AE">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20E47EB9">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总计</w:t>
            </w:r>
          </w:p>
        </w:tc>
      </w:tr>
      <w:tr w14:paraId="0421E8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19F9CF1B">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688" w:type="dxa"/>
            <w:vMerge w:val="continue"/>
            <w:tcBorders>
              <w:top w:val="nil"/>
              <w:left w:val="nil"/>
              <w:bottom w:val="single" w:color="auto" w:sz="4" w:space="0"/>
              <w:right w:val="single" w:color="auto" w:sz="8" w:space="0"/>
            </w:tcBorders>
            <w:tcMar>
              <w:left w:w="57" w:type="dxa"/>
              <w:right w:w="57" w:type="dxa"/>
            </w:tcMar>
            <w:vAlign w:val="center"/>
          </w:tcPr>
          <w:p w14:paraId="748823A4">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688" w:type="dxa"/>
            <w:tcBorders>
              <w:top w:val="nil"/>
              <w:left w:val="nil"/>
              <w:bottom w:val="single" w:color="auto" w:sz="4" w:space="0"/>
              <w:right w:val="single" w:color="auto" w:sz="8" w:space="0"/>
            </w:tcBorders>
            <w:tcMar>
              <w:left w:w="108" w:type="dxa"/>
              <w:right w:w="108" w:type="dxa"/>
            </w:tcMar>
            <w:vAlign w:val="center"/>
          </w:tcPr>
          <w:p w14:paraId="1A032C05">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商业</w:t>
            </w:r>
          </w:p>
          <w:p w14:paraId="4CA935CF">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企业</w:t>
            </w:r>
          </w:p>
        </w:tc>
        <w:tc>
          <w:tcPr>
            <w:tcW w:w="688" w:type="dxa"/>
            <w:tcBorders>
              <w:top w:val="nil"/>
              <w:left w:val="nil"/>
              <w:bottom w:val="single" w:color="auto" w:sz="4" w:space="0"/>
              <w:right w:val="single" w:color="auto" w:sz="8" w:space="0"/>
            </w:tcBorders>
            <w:tcMar>
              <w:left w:w="108" w:type="dxa"/>
              <w:right w:w="108" w:type="dxa"/>
            </w:tcMar>
            <w:vAlign w:val="center"/>
          </w:tcPr>
          <w:p w14:paraId="642ECC59">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科研</w:t>
            </w:r>
          </w:p>
          <w:p w14:paraId="0D202BAE">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机构</w:t>
            </w:r>
          </w:p>
        </w:tc>
        <w:tc>
          <w:tcPr>
            <w:tcW w:w="688" w:type="dxa"/>
            <w:tcBorders>
              <w:top w:val="single" w:color="auto" w:sz="8" w:space="0"/>
              <w:left w:val="nil"/>
              <w:bottom w:val="single" w:color="auto" w:sz="4" w:space="0"/>
              <w:right w:val="single" w:color="auto" w:sz="8" w:space="0"/>
            </w:tcBorders>
            <w:tcMar>
              <w:left w:w="108" w:type="dxa"/>
              <w:right w:w="108" w:type="dxa"/>
            </w:tcMar>
            <w:vAlign w:val="center"/>
          </w:tcPr>
          <w:p w14:paraId="111E6DEC">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社会公益组织</w:t>
            </w:r>
          </w:p>
        </w:tc>
        <w:tc>
          <w:tcPr>
            <w:tcW w:w="688" w:type="dxa"/>
            <w:tcBorders>
              <w:top w:val="single" w:color="auto" w:sz="8" w:space="0"/>
              <w:left w:val="nil"/>
              <w:bottom w:val="single" w:color="auto" w:sz="4" w:space="0"/>
              <w:right w:val="single" w:color="auto" w:sz="8" w:space="0"/>
            </w:tcBorders>
            <w:tcMar>
              <w:left w:w="108" w:type="dxa"/>
              <w:right w:w="108" w:type="dxa"/>
            </w:tcMar>
            <w:vAlign w:val="center"/>
          </w:tcPr>
          <w:p w14:paraId="6C335A5F">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法律服务机构</w:t>
            </w:r>
          </w:p>
        </w:tc>
        <w:tc>
          <w:tcPr>
            <w:tcW w:w="688" w:type="dxa"/>
            <w:tcBorders>
              <w:top w:val="single" w:color="auto" w:sz="8" w:space="0"/>
              <w:left w:val="nil"/>
              <w:bottom w:val="single" w:color="auto" w:sz="4" w:space="0"/>
              <w:right w:val="single" w:color="auto" w:sz="8" w:space="0"/>
            </w:tcBorders>
            <w:tcMar>
              <w:left w:w="108" w:type="dxa"/>
              <w:right w:w="108" w:type="dxa"/>
            </w:tcMar>
            <w:vAlign w:val="center"/>
          </w:tcPr>
          <w:p w14:paraId="2A9AA0FA">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其他</w:t>
            </w:r>
          </w:p>
        </w:tc>
        <w:tc>
          <w:tcPr>
            <w:tcW w:w="688" w:type="dxa"/>
            <w:vMerge w:val="continue"/>
            <w:tcBorders>
              <w:top w:val="single" w:color="auto" w:sz="8" w:space="0"/>
              <w:left w:val="nil"/>
              <w:bottom w:val="single" w:color="auto" w:sz="4" w:space="0"/>
              <w:right w:val="single" w:color="auto" w:sz="8" w:space="0"/>
            </w:tcBorders>
            <w:tcMar>
              <w:left w:w="108" w:type="dxa"/>
              <w:right w:w="108" w:type="dxa"/>
            </w:tcMar>
            <w:vAlign w:val="center"/>
          </w:tcPr>
          <w:p w14:paraId="1B53B12D">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r>
      <w:tr w14:paraId="0754D1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4EC3501">
            <w:pPr>
              <w:keepNext w:val="0"/>
              <w:keepLines w:val="0"/>
              <w:pageBreakBefore w:val="0"/>
              <w:widowControl w:val="0"/>
              <w:kinsoku/>
              <w:wordWrap/>
              <w:overflowPunct/>
              <w:topLinePunct w:val="0"/>
              <w:autoSpaceDN/>
              <w:bidi w:val="0"/>
              <w:snapToGrid/>
              <w:spacing w:line="600" w:lineRule="exact"/>
              <w:jc w:val="left"/>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一、本年新收政府信息公开申请数量</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EC3FFAE">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3</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8843013">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1BB73A7F">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FB1FE89">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A423526">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853533A">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tcPr>
          <w:p w14:paraId="28BAF876">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3</w:t>
            </w:r>
          </w:p>
        </w:tc>
      </w:tr>
      <w:tr w14:paraId="1DC6BD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026440B">
            <w:pPr>
              <w:keepNext w:val="0"/>
              <w:keepLines w:val="0"/>
              <w:pageBreakBefore w:val="0"/>
              <w:widowControl w:val="0"/>
              <w:kinsoku/>
              <w:wordWrap/>
              <w:overflowPunct/>
              <w:topLinePunct w:val="0"/>
              <w:autoSpaceDN/>
              <w:bidi w:val="0"/>
              <w:snapToGrid/>
              <w:spacing w:line="600" w:lineRule="exact"/>
              <w:jc w:val="left"/>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二、上年结转政府信息公开申请数量</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1AAFC83">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1C50432B">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D93784B">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A887FDE">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F2868EB">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1564D4F4">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tcPr>
          <w:p w14:paraId="326F5FAF">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kern w:val="0"/>
                <w:sz w:val="20"/>
                <w:szCs w:val="20"/>
                <w:lang w:val="en-US" w:eastAsia="zh-CN"/>
              </w:rPr>
              <w:t>0</w:t>
            </w:r>
          </w:p>
        </w:tc>
      </w:tr>
      <w:tr w14:paraId="6B2D6A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16ADB085">
            <w:pPr>
              <w:keepNext w:val="0"/>
              <w:keepLines w:val="0"/>
              <w:pageBreakBefore w:val="0"/>
              <w:widowControl w:val="0"/>
              <w:kinsoku/>
              <w:wordWrap/>
              <w:overflowPunct/>
              <w:topLinePunct w:val="0"/>
              <w:autoSpaceDN/>
              <w:bidi w:val="0"/>
              <w:snapToGrid/>
              <w:spacing w:line="600" w:lineRule="exact"/>
              <w:jc w:val="left"/>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三、本年度办理结果</w:t>
            </w:r>
          </w:p>
        </w:tc>
        <w:tc>
          <w:tcPr>
            <w:tcW w:w="4162"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48AB2BC">
            <w:pPr>
              <w:keepNext w:val="0"/>
              <w:keepLines w:val="0"/>
              <w:pageBreakBefore w:val="0"/>
              <w:widowControl w:val="0"/>
              <w:kinsoku/>
              <w:wordWrap/>
              <w:overflowPunct/>
              <w:topLinePunct w:val="0"/>
              <w:autoSpaceDN/>
              <w:bidi w:val="0"/>
              <w:snapToGrid/>
              <w:spacing w:line="600" w:lineRule="exact"/>
              <w:jc w:val="left"/>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（一）予以公开</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22DE3FD">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kern w:val="0"/>
                <w:sz w:val="20"/>
                <w:szCs w:val="20"/>
                <w:lang w:val="en-US" w:eastAsia="zh-CN"/>
              </w:rPr>
              <w:t>2</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D138393">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97B1D44">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E53D916">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BE3053F">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5B87176">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tcPr>
          <w:p w14:paraId="09B82983">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kern w:val="0"/>
                <w:sz w:val="20"/>
                <w:szCs w:val="20"/>
                <w:lang w:val="en-US" w:eastAsia="zh-CN"/>
              </w:rPr>
              <w:t>2</w:t>
            </w:r>
          </w:p>
        </w:tc>
      </w:tr>
      <w:tr w14:paraId="5EFFBD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0C7D0C1">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4162"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5D0DCF07">
            <w:pPr>
              <w:keepNext w:val="0"/>
              <w:keepLines w:val="0"/>
              <w:pageBreakBefore w:val="0"/>
              <w:widowControl w:val="0"/>
              <w:kinsoku/>
              <w:wordWrap/>
              <w:overflowPunct/>
              <w:topLinePunct w:val="0"/>
              <w:autoSpaceDN/>
              <w:bidi w:val="0"/>
              <w:snapToGrid/>
              <w:spacing w:line="600" w:lineRule="exact"/>
              <w:jc w:val="left"/>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（二）部分公开</w:t>
            </w:r>
            <w:r>
              <w:rPr>
                <w:rFonts w:hint="default" w:ascii="DejaVu Serif Condensed" w:hAnsi="DejaVu Serif Condensed" w:eastAsia="楷体" w:cs="DejaVu Serif Condensed"/>
                <w:color w:val="000000"/>
                <w:kern w:val="0"/>
                <w:sz w:val="20"/>
                <w:szCs w:val="20"/>
              </w:rPr>
              <w:t>（区分处理的，只计这一情形，不计其他情形）</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0A993AF">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E85A02F">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2A8B8FF">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19210D2">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FEB73FC">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16A5D241">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4702D56">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14:paraId="3A5625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0F17A10">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943"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048DF8E">
            <w:pPr>
              <w:keepNext w:val="0"/>
              <w:keepLines w:val="0"/>
              <w:pageBreakBefore w:val="0"/>
              <w:widowControl w:val="0"/>
              <w:kinsoku/>
              <w:wordWrap/>
              <w:overflowPunct/>
              <w:topLinePunct w:val="0"/>
              <w:autoSpaceDN/>
              <w:bidi w:val="0"/>
              <w:snapToGrid/>
              <w:spacing w:line="600" w:lineRule="exact"/>
              <w:jc w:val="left"/>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（三）不予公开</w:t>
            </w:r>
          </w:p>
        </w:tc>
        <w:tc>
          <w:tcPr>
            <w:tcW w:w="3219" w:type="dxa"/>
            <w:tcBorders>
              <w:top w:val="single" w:color="auto" w:sz="4" w:space="0"/>
              <w:left w:val="single" w:color="auto" w:sz="4" w:space="0"/>
              <w:bottom w:val="single" w:color="auto" w:sz="4" w:space="0"/>
              <w:right w:val="single" w:color="auto" w:sz="4" w:space="0"/>
            </w:tcBorders>
            <w:tcMar>
              <w:left w:w="57" w:type="dxa"/>
              <w:right w:w="57" w:type="dxa"/>
            </w:tcMar>
          </w:tcPr>
          <w:p w14:paraId="6AB9D2B9">
            <w:pPr>
              <w:keepNext w:val="0"/>
              <w:keepLines w:val="0"/>
              <w:pageBreakBefore w:val="0"/>
              <w:widowControl w:val="0"/>
              <w:kinsoku/>
              <w:wordWrap/>
              <w:overflowPunct/>
              <w:topLinePunct w:val="0"/>
              <w:autoSpaceDN/>
              <w:bidi w:val="0"/>
              <w:snapToGrid/>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1.属于国家秘密</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77737EF">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576299B6">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5FF118C">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F19DDC5">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864D13D">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3B6A99D">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A8893D4">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r>
      <w:tr w14:paraId="707E2B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135DC6BC">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22E9711">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3219" w:type="dxa"/>
            <w:tcBorders>
              <w:top w:val="single" w:color="auto" w:sz="4" w:space="0"/>
              <w:left w:val="single" w:color="auto" w:sz="4" w:space="0"/>
              <w:bottom w:val="single" w:color="auto" w:sz="4" w:space="0"/>
              <w:right w:val="single" w:color="auto" w:sz="4" w:space="0"/>
            </w:tcBorders>
            <w:tcMar>
              <w:left w:w="57" w:type="dxa"/>
              <w:right w:w="57" w:type="dxa"/>
            </w:tcMar>
          </w:tcPr>
          <w:p w14:paraId="2CD6C992">
            <w:pPr>
              <w:keepNext w:val="0"/>
              <w:keepLines w:val="0"/>
              <w:pageBreakBefore w:val="0"/>
              <w:widowControl w:val="0"/>
              <w:kinsoku/>
              <w:wordWrap/>
              <w:overflowPunct/>
              <w:topLinePunct w:val="0"/>
              <w:autoSpaceDN/>
              <w:bidi w:val="0"/>
              <w:snapToGrid/>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2.其他法律行政法规禁止公开</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6F5277B">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997AE17">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3296ECE">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8AE5EAF">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7E49C7D">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76ECDA1">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5584860E">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r>
      <w:tr w14:paraId="4FE322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910A51C">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1A845CB8">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3219" w:type="dxa"/>
            <w:tcBorders>
              <w:top w:val="single" w:color="auto" w:sz="4" w:space="0"/>
              <w:left w:val="single" w:color="auto" w:sz="4" w:space="0"/>
              <w:bottom w:val="single" w:color="auto" w:sz="4" w:space="0"/>
              <w:right w:val="single" w:color="auto" w:sz="4" w:space="0"/>
            </w:tcBorders>
            <w:tcMar>
              <w:left w:w="57" w:type="dxa"/>
              <w:right w:w="57" w:type="dxa"/>
            </w:tcMar>
          </w:tcPr>
          <w:p w14:paraId="1516DDE0">
            <w:pPr>
              <w:keepNext w:val="0"/>
              <w:keepLines w:val="0"/>
              <w:pageBreakBefore w:val="0"/>
              <w:widowControl w:val="0"/>
              <w:kinsoku/>
              <w:wordWrap/>
              <w:overflowPunct/>
              <w:topLinePunct w:val="0"/>
              <w:autoSpaceDN/>
              <w:bidi w:val="0"/>
              <w:snapToGrid/>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3.危及“三安全一稳定”</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F41BD03">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A002A7B">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566CA33C">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1135D247">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FA74860">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EBFA7F8">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87B35FA">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r>
      <w:tr w14:paraId="2D2273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9DFC6CB">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0B5A757">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3219" w:type="dxa"/>
            <w:tcBorders>
              <w:top w:val="single" w:color="auto" w:sz="4" w:space="0"/>
              <w:left w:val="single" w:color="auto" w:sz="4" w:space="0"/>
              <w:bottom w:val="single" w:color="auto" w:sz="8" w:space="0"/>
              <w:right w:val="single" w:color="auto" w:sz="8" w:space="0"/>
            </w:tcBorders>
            <w:tcMar>
              <w:left w:w="57" w:type="dxa"/>
              <w:right w:w="57" w:type="dxa"/>
            </w:tcMar>
          </w:tcPr>
          <w:p w14:paraId="4D0295B4">
            <w:pPr>
              <w:keepNext w:val="0"/>
              <w:keepLines w:val="0"/>
              <w:pageBreakBefore w:val="0"/>
              <w:widowControl w:val="0"/>
              <w:kinsoku/>
              <w:wordWrap/>
              <w:overflowPunct/>
              <w:topLinePunct w:val="0"/>
              <w:autoSpaceDN/>
              <w:bidi w:val="0"/>
              <w:snapToGrid/>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4.保护第三方合法权益</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73112A3C">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4AC6C9B7">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35477E6F">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2324B649">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0E15635B">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616B8BCD">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772B9292">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r>
      <w:tr w14:paraId="70BBCB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FE99469">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5EB55650">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3219" w:type="dxa"/>
            <w:tcBorders>
              <w:top w:val="nil"/>
              <w:left w:val="single" w:color="auto" w:sz="4" w:space="0"/>
              <w:bottom w:val="single" w:color="auto" w:sz="8" w:space="0"/>
              <w:right w:val="single" w:color="auto" w:sz="8" w:space="0"/>
            </w:tcBorders>
            <w:tcMar>
              <w:left w:w="57" w:type="dxa"/>
              <w:right w:w="57" w:type="dxa"/>
            </w:tcMar>
          </w:tcPr>
          <w:p w14:paraId="1B7EE29D">
            <w:pPr>
              <w:keepNext w:val="0"/>
              <w:keepLines w:val="0"/>
              <w:pageBreakBefore w:val="0"/>
              <w:widowControl w:val="0"/>
              <w:kinsoku/>
              <w:wordWrap/>
              <w:overflowPunct/>
              <w:topLinePunct w:val="0"/>
              <w:autoSpaceDN/>
              <w:bidi w:val="0"/>
              <w:snapToGrid/>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14:paraId="01F38CD4">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256857C">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7881DB">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35037F7">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F61B02B">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AF480B1">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DB868B">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r>
      <w:tr w14:paraId="76952B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91F6C06">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F362EA9">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3219" w:type="dxa"/>
            <w:tcBorders>
              <w:top w:val="nil"/>
              <w:left w:val="single" w:color="auto" w:sz="4" w:space="0"/>
              <w:bottom w:val="single" w:color="auto" w:sz="8" w:space="0"/>
              <w:right w:val="single" w:color="auto" w:sz="8" w:space="0"/>
            </w:tcBorders>
            <w:tcMar>
              <w:left w:w="57" w:type="dxa"/>
              <w:right w:w="57" w:type="dxa"/>
            </w:tcMar>
          </w:tcPr>
          <w:p w14:paraId="1F696A25">
            <w:pPr>
              <w:keepNext w:val="0"/>
              <w:keepLines w:val="0"/>
              <w:pageBreakBefore w:val="0"/>
              <w:widowControl w:val="0"/>
              <w:kinsoku/>
              <w:wordWrap/>
              <w:overflowPunct/>
              <w:topLinePunct w:val="0"/>
              <w:autoSpaceDN/>
              <w:bidi w:val="0"/>
              <w:snapToGrid/>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tcPr>
          <w:p w14:paraId="49918085">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0734BB4A">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AEA5B6">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CC2928">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387D4DD">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D8BA528">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F294F11">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kern w:val="0"/>
                <w:sz w:val="20"/>
                <w:szCs w:val="20"/>
                <w:lang w:val="en-US" w:eastAsia="zh-CN"/>
              </w:rPr>
              <w:t>1</w:t>
            </w:r>
          </w:p>
        </w:tc>
      </w:tr>
      <w:tr w14:paraId="5F06BE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64BF18A">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29F3E87">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3219" w:type="dxa"/>
            <w:tcBorders>
              <w:top w:val="nil"/>
              <w:left w:val="single" w:color="auto" w:sz="4" w:space="0"/>
              <w:bottom w:val="single" w:color="auto" w:sz="8" w:space="0"/>
              <w:right w:val="single" w:color="auto" w:sz="8" w:space="0"/>
            </w:tcBorders>
            <w:tcMar>
              <w:left w:w="57" w:type="dxa"/>
              <w:right w:w="57" w:type="dxa"/>
            </w:tcMar>
          </w:tcPr>
          <w:p w14:paraId="02F48FE5">
            <w:pPr>
              <w:keepNext w:val="0"/>
              <w:keepLines w:val="0"/>
              <w:pageBreakBefore w:val="0"/>
              <w:widowControl w:val="0"/>
              <w:kinsoku/>
              <w:wordWrap/>
              <w:overflowPunct/>
              <w:topLinePunct w:val="0"/>
              <w:autoSpaceDN/>
              <w:bidi w:val="0"/>
              <w:snapToGrid/>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14:paraId="61894CE9">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FA5C778">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15C785">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ADCCD2">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5340947">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023AADC">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E21866F">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r>
      <w:tr w14:paraId="79C66F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FE149D8">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1F3AD05">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3219" w:type="dxa"/>
            <w:tcBorders>
              <w:top w:val="nil"/>
              <w:left w:val="single" w:color="auto" w:sz="4" w:space="0"/>
              <w:bottom w:val="single" w:color="auto" w:sz="8" w:space="0"/>
              <w:right w:val="single" w:color="auto" w:sz="8" w:space="0"/>
            </w:tcBorders>
            <w:tcMar>
              <w:left w:w="57" w:type="dxa"/>
              <w:right w:w="57" w:type="dxa"/>
            </w:tcMar>
          </w:tcPr>
          <w:p w14:paraId="692432DF">
            <w:pPr>
              <w:keepNext w:val="0"/>
              <w:keepLines w:val="0"/>
              <w:pageBreakBefore w:val="0"/>
              <w:widowControl w:val="0"/>
              <w:kinsoku/>
              <w:wordWrap/>
              <w:overflowPunct/>
              <w:topLinePunct w:val="0"/>
              <w:autoSpaceDN/>
              <w:bidi w:val="0"/>
              <w:snapToGrid/>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14:paraId="7F95A6CF">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2FAF2D">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B464D8B">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FDDCDFB">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E78E3D">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410EE5">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90EE5F">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r>
      <w:tr w14:paraId="389618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3843C90">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943"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2FFDF2D">
            <w:pPr>
              <w:keepNext w:val="0"/>
              <w:keepLines w:val="0"/>
              <w:pageBreakBefore w:val="0"/>
              <w:widowControl w:val="0"/>
              <w:kinsoku/>
              <w:wordWrap/>
              <w:overflowPunct/>
              <w:topLinePunct w:val="0"/>
              <w:autoSpaceDN/>
              <w:bidi w:val="0"/>
              <w:snapToGrid/>
              <w:spacing w:line="600" w:lineRule="exact"/>
              <w:jc w:val="left"/>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（四）无法提供</w:t>
            </w:r>
          </w:p>
        </w:tc>
        <w:tc>
          <w:tcPr>
            <w:tcW w:w="3219" w:type="dxa"/>
            <w:tcBorders>
              <w:top w:val="nil"/>
              <w:left w:val="single" w:color="auto" w:sz="4" w:space="0"/>
              <w:bottom w:val="single" w:color="auto" w:sz="8" w:space="0"/>
              <w:right w:val="single" w:color="auto" w:sz="8" w:space="0"/>
            </w:tcBorders>
            <w:tcMar>
              <w:left w:w="57" w:type="dxa"/>
              <w:right w:w="57" w:type="dxa"/>
            </w:tcMar>
          </w:tcPr>
          <w:p w14:paraId="2B1756A1">
            <w:pPr>
              <w:keepNext w:val="0"/>
              <w:keepLines w:val="0"/>
              <w:pageBreakBefore w:val="0"/>
              <w:widowControl w:val="0"/>
              <w:kinsoku/>
              <w:wordWrap/>
              <w:overflowPunct/>
              <w:topLinePunct w:val="0"/>
              <w:autoSpaceDN/>
              <w:bidi w:val="0"/>
              <w:snapToGrid/>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14:paraId="33B9656E">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DACCCE">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55919A">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97A6028">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B81B194">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8A0579E">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D3A3219">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r>
      <w:tr w14:paraId="229106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1F2F0137">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5F3B2BBC">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3219" w:type="dxa"/>
            <w:tcBorders>
              <w:top w:val="nil"/>
              <w:left w:val="single" w:color="auto" w:sz="4" w:space="0"/>
              <w:bottom w:val="single" w:color="auto" w:sz="4" w:space="0"/>
              <w:right w:val="single" w:color="auto" w:sz="8" w:space="0"/>
            </w:tcBorders>
            <w:tcMar>
              <w:left w:w="57" w:type="dxa"/>
              <w:right w:w="57" w:type="dxa"/>
            </w:tcMar>
          </w:tcPr>
          <w:p w14:paraId="256CC053">
            <w:pPr>
              <w:keepNext w:val="0"/>
              <w:keepLines w:val="0"/>
              <w:pageBreakBefore w:val="0"/>
              <w:widowControl w:val="0"/>
              <w:kinsoku/>
              <w:wordWrap/>
              <w:overflowPunct/>
              <w:topLinePunct w:val="0"/>
              <w:autoSpaceDN/>
              <w:bidi w:val="0"/>
              <w:snapToGrid/>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2.没有现成信息需要另行制作</w:t>
            </w:r>
          </w:p>
        </w:tc>
        <w:tc>
          <w:tcPr>
            <w:tcW w:w="688" w:type="dxa"/>
            <w:tcBorders>
              <w:top w:val="nil"/>
              <w:left w:val="nil"/>
              <w:bottom w:val="single" w:color="auto" w:sz="4" w:space="0"/>
              <w:right w:val="single" w:color="auto" w:sz="8" w:space="0"/>
            </w:tcBorders>
            <w:tcMar>
              <w:left w:w="57" w:type="dxa"/>
              <w:right w:w="57" w:type="dxa"/>
            </w:tcMar>
            <w:vAlign w:val="center"/>
          </w:tcPr>
          <w:p w14:paraId="42CA8DE7">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01FD579E">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3DFA972D">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35B5188D">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2DBE3441">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071E3B68">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6E8A0962">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r>
      <w:tr w14:paraId="1A5087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9FA6A6E">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EFA78B0">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3219" w:type="dxa"/>
            <w:tcBorders>
              <w:top w:val="single" w:color="auto" w:sz="4" w:space="0"/>
              <w:left w:val="single" w:color="auto" w:sz="4" w:space="0"/>
              <w:bottom w:val="single" w:color="auto" w:sz="4" w:space="0"/>
              <w:right w:val="single" w:color="auto" w:sz="4" w:space="0"/>
            </w:tcBorders>
            <w:tcMar>
              <w:left w:w="57" w:type="dxa"/>
              <w:right w:w="57" w:type="dxa"/>
            </w:tcMar>
          </w:tcPr>
          <w:p w14:paraId="5502CE5E">
            <w:pPr>
              <w:keepNext w:val="0"/>
              <w:keepLines w:val="0"/>
              <w:pageBreakBefore w:val="0"/>
              <w:widowControl w:val="0"/>
              <w:kinsoku/>
              <w:wordWrap/>
              <w:overflowPunct/>
              <w:topLinePunct w:val="0"/>
              <w:autoSpaceDN/>
              <w:bidi w:val="0"/>
              <w:snapToGrid/>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3.补正后申请内容仍不明确</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141F374F">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57239447">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199A288">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528895F8">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4A5FAFD">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64ABEA5">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54EF881">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r>
      <w:tr w14:paraId="18A94A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264F61C">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943"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523C676">
            <w:pPr>
              <w:keepNext w:val="0"/>
              <w:keepLines w:val="0"/>
              <w:pageBreakBefore w:val="0"/>
              <w:widowControl w:val="0"/>
              <w:kinsoku/>
              <w:wordWrap/>
              <w:overflowPunct/>
              <w:topLinePunct w:val="0"/>
              <w:autoSpaceDN/>
              <w:bidi w:val="0"/>
              <w:snapToGrid/>
              <w:spacing w:line="600" w:lineRule="exact"/>
              <w:jc w:val="left"/>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（五）不予处理</w:t>
            </w:r>
          </w:p>
        </w:tc>
        <w:tc>
          <w:tcPr>
            <w:tcW w:w="3219" w:type="dxa"/>
            <w:tcBorders>
              <w:top w:val="single" w:color="auto" w:sz="4" w:space="0"/>
              <w:left w:val="single" w:color="auto" w:sz="4" w:space="0"/>
              <w:bottom w:val="single" w:color="auto" w:sz="4" w:space="0"/>
              <w:right w:val="single" w:color="auto" w:sz="4" w:space="0"/>
            </w:tcBorders>
            <w:tcMar>
              <w:left w:w="57" w:type="dxa"/>
              <w:right w:w="57" w:type="dxa"/>
            </w:tcMar>
          </w:tcPr>
          <w:p w14:paraId="5600DE17">
            <w:pPr>
              <w:keepNext w:val="0"/>
              <w:keepLines w:val="0"/>
              <w:pageBreakBefore w:val="0"/>
              <w:widowControl w:val="0"/>
              <w:kinsoku/>
              <w:wordWrap/>
              <w:overflowPunct/>
              <w:topLinePunct w:val="0"/>
              <w:autoSpaceDN/>
              <w:bidi w:val="0"/>
              <w:snapToGrid/>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1.信访举报投诉类申请</w:t>
            </w:r>
          </w:p>
        </w:tc>
        <w:tc>
          <w:tcPr>
            <w:tcW w:w="688" w:type="dxa"/>
            <w:tcBorders>
              <w:top w:val="single" w:color="auto" w:sz="4" w:space="0"/>
              <w:left w:val="single" w:color="auto" w:sz="4" w:space="0"/>
              <w:bottom w:val="single" w:color="auto" w:sz="8" w:space="0"/>
              <w:right w:val="single" w:color="auto" w:sz="8" w:space="0"/>
            </w:tcBorders>
            <w:tcMar>
              <w:left w:w="57" w:type="dxa"/>
              <w:right w:w="57" w:type="dxa"/>
            </w:tcMar>
            <w:vAlign w:val="center"/>
          </w:tcPr>
          <w:p w14:paraId="10EBB3B3">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52689325">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1BE8EE20">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276B552E">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0024A4E2">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512FD7E4">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6ECC031F">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r>
      <w:tr w14:paraId="3BF0C5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3B28E10">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4AB75EF">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3219" w:type="dxa"/>
            <w:tcBorders>
              <w:top w:val="single" w:color="auto" w:sz="4" w:space="0"/>
              <w:left w:val="single" w:color="auto" w:sz="4" w:space="0"/>
              <w:bottom w:val="single" w:color="auto" w:sz="8" w:space="0"/>
              <w:right w:val="single" w:color="auto" w:sz="8" w:space="0"/>
            </w:tcBorders>
            <w:tcMar>
              <w:left w:w="57" w:type="dxa"/>
              <w:right w:w="57" w:type="dxa"/>
            </w:tcMar>
          </w:tcPr>
          <w:p w14:paraId="5A65967E">
            <w:pPr>
              <w:keepNext w:val="0"/>
              <w:keepLines w:val="0"/>
              <w:pageBreakBefore w:val="0"/>
              <w:widowControl w:val="0"/>
              <w:kinsoku/>
              <w:wordWrap/>
              <w:overflowPunct/>
              <w:topLinePunct w:val="0"/>
              <w:autoSpaceDN/>
              <w:bidi w:val="0"/>
              <w:snapToGrid/>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14:paraId="3D87056D">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AD7FEEB">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8668FD9">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3F1DA4">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DB252E">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D177A34">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A293EF7">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r>
      <w:tr w14:paraId="669DEA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86FDC2D">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4211A3C">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3219" w:type="dxa"/>
            <w:tcBorders>
              <w:top w:val="nil"/>
              <w:left w:val="single" w:color="auto" w:sz="4" w:space="0"/>
              <w:bottom w:val="single" w:color="auto" w:sz="8" w:space="0"/>
              <w:right w:val="single" w:color="auto" w:sz="8" w:space="0"/>
            </w:tcBorders>
            <w:tcMar>
              <w:left w:w="57" w:type="dxa"/>
              <w:right w:w="57" w:type="dxa"/>
            </w:tcMar>
          </w:tcPr>
          <w:p w14:paraId="10F79747">
            <w:pPr>
              <w:keepNext w:val="0"/>
              <w:keepLines w:val="0"/>
              <w:pageBreakBefore w:val="0"/>
              <w:widowControl w:val="0"/>
              <w:kinsoku/>
              <w:wordWrap/>
              <w:overflowPunct/>
              <w:topLinePunct w:val="0"/>
              <w:autoSpaceDN/>
              <w:bidi w:val="0"/>
              <w:snapToGrid/>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14:paraId="4822B20C">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F90B369">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2E7BAE4">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56F756B">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2BDD27E">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E70CB2E">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42BE4A7">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r>
      <w:tr w14:paraId="61FA0F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54E8ED78">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AC63980">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3219" w:type="dxa"/>
            <w:tcBorders>
              <w:top w:val="nil"/>
              <w:left w:val="single" w:color="auto" w:sz="4" w:space="0"/>
              <w:bottom w:val="single" w:color="auto" w:sz="8" w:space="0"/>
              <w:right w:val="single" w:color="auto" w:sz="8" w:space="0"/>
            </w:tcBorders>
            <w:tcMar>
              <w:left w:w="57" w:type="dxa"/>
              <w:right w:w="57" w:type="dxa"/>
            </w:tcMar>
          </w:tcPr>
          <w:p w14:paraId="3660F856">
            <w:pPr>
              <w:keepNext w:val="0"/>
              <w:keepLines w:val="0"/>
              <w:pageBreakBefore w:val="0"/>
              <w:widowControl w:val="0"/>
              <w:kinsoku/>
              <w:wordWrap/>
              <w:overflowPunct/>
              <w:topLinePunct w:val="0"/>
              <w:autoSpaceDN/>
              <w:bidi w:val="0"/>
              <w:snapToGrid/>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14:paraId="0AA3CE4C">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CF1EDC">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08700B">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99FB8D">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ABF1515">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B2F7B9">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0F04F21">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r>
      <w:tr w14:paraId="7BDE8B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5F5334E4">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51ACE90F">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3219" w:type="dxa"/>
            <w:tcBorders>
              <w:top w:val="nil"/>
              <w:left w:val="single" w:color="auto" w:sz="4" w:space="0"/>
              <w:bottom w:val="outset" w:color="auto" w:sz="8" w:space="0"/>
              <w:right w:val="single" w:color="auto" w:sz="8" w:space="0"/>
            </w:tcBorders>
            <w:tcMar>
              <w:left w:w="57" w:type="dxa"/>
              <w:right w:w="57" w:type="dxa"/>
            </w:tcMar>
            <w:vAlign w:val="center"/>
          </w:tcPr>
          <w:p w14:paraId="1BC30A00">
            <w:pPr>
              <w:keepNext w:val="0"/>
              <w:keepLines w:val="0"/>
              <w:pageBreakBefore w:val="0"/>
              <w:widowControl w:val="0"/>
              <w:kinsoku/>
              <w:wordWrap/>
              <w:overflowPunct/>
              <w:topLinePunct w:val="0"/>
              <w:autoSpaceDN/>
              <w:bidi w:val="0"/>
              <w:snapToGrid/>
              <w:spacing w:line="6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14:paraId="5D269957">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1428C965">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3FF6DF79">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3A054930">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30BB44CB">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40E2B873">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51A852CB">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r>
      <w:tr w14:paraId="508FF8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single" w:color="auto" w:sz="4" w:space="0"/>
              <w:right w:val="single" w:color="auto" w:sz="8" w:space="0"/>
            </w:tcBorders>
            <w:tcMar>
              <w:left w:w="57" w:type="dxa"/>
              <w:right w:w="57" w:type="dxa"/>
            </w:tcMar>
            <w:vAlign w:val="center"/>
          </w:tcPr>
          <w:p w14:paraId="23E2D18D">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943" w:type="dxa"/>
            <w:vMerge w:val="restart"/>
            <w:tcBorders>
              <w:top w:val="single" w:color="auto" w:sz="4" w:space="0"/>
              <w:left w:val="nil"/>
              <w:bottom w:val="single" w:color="auto" w:sz="4" w:space="0"/>
              <w:right w:val="single" w:color="auto" w:sz="8" w:space="0"/>
            </w:tcBorders>
            <w:tcMar>
              <w:left w:w="57" w:type="dxa"/>
              <w:right w:w="57" w:type="dxa"/>
            </w:tcMar>
            <w:vAlign w:val="center"/>
          </w:tcPr>
          <w:p w14:paraId="2C9FD765">
            <w:pPr>
              <w:keepNext w:val="0"/>
              <w:keepLines w:val="0"/>
              <w:pageBreakBefore w:val="0"/>
              <w:widowControl w:val="0"/>
              <w:kinsoku/>
              <w:wordWrap/>
              <w:overflowPunct/>
              <w:topLinePunct w:val="0"/>
              <w:autoSpaceDN/>
              <w:bidi w:val="0"/>
              <w:snapToGrid/>
              <w:spacing w:line="600" w:lineRule="exact"/>
              <w:jc w:val="left"/>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3D75074B">
            <w:pPr>
              <w:keepNext w:val="0"/>
              <w:keepLines w:val="0"/>
              <w:pageBreakBefore w:val="0"/>
              <w:widowControl w:val="0"/>
              <w:kinsoku/>
              <w:wordWrap/>
              <w:overflowPunct/>
              <w:topLinePunct w:val="0"/>
              <w:autoSpaceDN/>
              <w:bidi w:val="0"/>
              <w:snapToGrid/>
              <w:spacing w:line="6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7096B9AB">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DF20BFA">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F20983B">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136773">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1458AF2">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579EA4">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481087C">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r>
      <w:tr w14:paraId="28ED45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single" w:color="auto" w:sz="4" w:space="0"/>
              <w:right w:val="single" w:color="auto" w:sz="8" w:space="0"/>
            </w:tcBorders>
            <w:tcMar>
              <w:left w:w="57" w:type="dxa"/>
              <w:right w:w="57" w:type="dxa"/>
            </w:tcMar>
            <w:vAlign w:val="center"/>
          </w:tcPr>
          <w:p w14:paraId="5A6CA38A">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943" w:type="dxa"/>
            <w:vMerge w:val="continue"/>
            <w:tcBorders>
              <w:top w:val="single" w:color="auto" w:sz="4" w:space="0"/>
              <w:left w:val="nil"/>
              <w:bottom w:val="single" w:color="auto" w:sz="4" w:space="0"/>
              <w:right w:val="single" w:color="auto" w:sz="8" w:space="0"/>
            </w:tcBorders>
            <w:tcMar>
              <w:left w:w="57" w:type="dxa"/>
              <w:right w:w="57" w:type="dxa"/>
            </w:tcMar>
            <w:vAlign w:val="center"/>
          </w:tcPr>
          <w:p w14:paraId="5D06E876">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2E15278B">
            <w:pPr>
              <w:keepNext w:val="0"/>
              <w:keepLines w:val="0"/>
              <w:pageBreakBefore w:val="0"/>
              <w:widowControl w:val="0"/>
              <w:kinsoku/>
              <w:wordWrap/>
              <w:overflowPunct/>
              <w:topLinePunct w:val="0"/>
              <w:autoSpaceDN/>
              <w:bidi w:val="0"/>
              <w:snapToGrid/>
              <w:spacing w:line="6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2FB73E8C">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4F1642">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96FB2F">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4E9A12A">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AA61293">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B3E079">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D6AF79">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14:paraId="41906C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single" w:color="auto" w:sz="4" w:space="0"/>
              <w:right w:val="single" w:color="auto" w:sz="8" w:space="0"/>
            </w:tcBorders>
            <w:tcMar>
              <w:left w:w="57" w:type="dxa"/>
              <w:right w:w="57" w:type="dxa"/>
            </w:tcMar>
            <w:vAlign w:val="center"/>
          </w:tcPr>
          <w:p w14:paraId="3F214A7F">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943" w:type="dxa"/>
            <w:vMerge w:val="continue"/>
            <w:tcBorders>
              <w:top w:val="single" w:color="auto" w:sz="4" w:space="0"/>
              <w:left w:val="nil"/>
              <w:bottom w:val="single" w:color="auto" w:sz="4" w:space="0"/>
              <w:right w:val="single" w:color="auto" w:sz="8" w:space="0"/>
            </w:tcBorders>
            <w:tcMar>
              <w:left w:w="57" w:type="dxa"/>
              <w:right w:w="57" w:type="dxa"/>
            </w:tcMar>
            <w:vAlign w:val="center"/>
          </w:tcPr>
          <w:p w14:paraId="614184C5">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731A81B3">
            <w:pPr>
              <w:keepNext w:val="0"/>
              <w:keepLines w:val="0"/>
              <w:pageBreakBefore w:val="0"/>
              <w:widowControl w:val="0"/>
              <w:kinsoku/>
              <w:wordWrap/>
              <w:overflowPunct/>
              <w:topLinePunct w:val="0"/>
              <w:autoSpaceDN/>
              <w:bidi w:val="0"/>
              <w:snapToGrid/>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2A768B78">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04028F">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28DDDFD">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DEF6CA">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762F4BB">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288BC23">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7E6190">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14:paraId="3E95AB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tcMar>
              <w:left w:w="57" w:type="dxa"/>
              <w:right w:w="57" w:type="dxa"/>
            </w:tcMar>
            <w:vAlign w:val="center"/>
          </w:tcPr>
          <w:p w14:paraId="38A96032">
            <w:pPr>
              <w:keepNext w:val="0"/>
              <w:keepLines w:val="0"/>
              <w:pageBreakBefore w:val="0"/>
              <w:widowControl w:val="0"/>
              <w:kinsoku/>
              <w:wordWrap/>
              <w:overflowPunct/>
              <w:topLinePunct w:val="0"/>
              <w:autoSpaceDN/>
              <w:bidi w:val="0"/>
              <w:snapToGrid/>
              <w:spacing w:line="600" w:lineRule="exact"/>
              <w:textAlignment w:val="auto"/>
              <w:rPr>
                <w:rFonts w:hint="default" w:ascii="DejaVu Serif Condensed" w:hAnsi="DejaVu Serif Condensed" w:eastAsia="仿宋_GB2312" w:cs="DejaVu Serif Condensed"/>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33BEA3E8">
            <w:pPr>
              <w:keepNext w:val="0"/>
              <w:keepLines w:val="0"/>
              <w:pageBreakBefore w:val="0"/>
              <w:widowControl w:val="0"/>
              <w:kinsoku/>
              <w:wordWrap/>
              <w:overflowPunct/>
              <w:topLinePunct w:val="0"/>
              <w:autoSpaceDN/>
              <w:bidi w:val="0"/>
              <w:snapToGrid/>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2DDF369D">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kern w:val="0"/>
                <w:sz w:val="20"/>
                <w:szCs w:val="20"/>
                <w:lang w:val="en-US" w:eastAsia="zh-CN"/>
              </w:rPr>
              <w:t>3</w:t>
            </w:r>
          </w:p>
        </w:tc>
        <w:tc>
          <w:tcPr>
            <w:tcW w:w="688" w:type="dxa"/>
            <w:tcBorders>
              <w:top w:val="nil"/>
              <w:left w:val="nil"/>
              <w:bottom w:val="single" w:color="auto" w:sz="8" w:space="0"/>
              <w:right w:val="single" w:color="auto" w:sz="8" w:space="0"/>
            </w:tcBorders>
            <w:tcMar>
              <w:left w:w="57" w:type="dxa"/>
              <w:right w:w="57" w:type="dxa"/>
            </w:tcMar>
            <w:vAlign w:val="center"/>
          </w:tcPr>
          <w:p w14:paraId="7FD35392">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528ADE3">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FE41D1">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7D98BB9">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9BAA703">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5E6EB5">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kern w:val="0"/>
                <w:sz w:val="20"/>
                <w:szCs w:val="20"/>
                <w:lang w:val="en-US" w:eastAsia="zh-CN"/>
              </w:rPr>
              <w:t>3</w:t>
            </w:r>
          </w:p>
        </w:tc>
      </w:tr>
      <w:tr w14:paraId="6E147D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5A2689FA">
            <w:pPr>
              <w:keepNext w:val="0"/>
              <w:keepLines w:val="0"/>
              <w:pageBreakBefore w:val="0"/>
              <w:widowControl w:val="0"/>
              <w:kinsoku/>
              <w:wordWrap/>
              <w:overflowPunct/>
              <w:topLinePunct w:val="0"/>
              <w:autoSpaceDN/>
              <w:bidi w:val="0"/>
              <w:snapToGrid/>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04588A53">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766FD3">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C06F02">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0BD3A2">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5AFBEC">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A3FC53A">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092048E">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kern w:val="0"/>
                <w:sz w:val="20"/>
                <w:szCs w:val="20"/>
                <w:lang w:val="en-US" w:eastAsia="zh-CN"/>
              </w:rPr>
              <w:t>0</w:t>
            </w:r>
          </w:p>
        </w:tc>
      </w:tr>
    </w:tbl>
    <w:p w14:paraId="465B53A9">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hint="default" w:ascii="DejaVu Serif Condensed" w:hAnsi="DejaVu Serif Condensed" w:eastAsia="宋体" w:cs="DejaVu Serif Condensed"/>
          <w:color w:val="000000"/>
          <w:sz w:val="24"/>
          <w:szCs w:val="24"/>
        </w:rPr>
      </w:pPr>
    </w:p>
    <w:p w14:paraId="388CCC8D">
      <w:pPr>
        <w:keepNext w:val="0"/>
        <w:keepLines w:val="0"/>
        <w:pageBreakBefore w:val="0"/>
        <w:widowControl w:val="0"/>
        <w:numPr>
          <w:ilvl w:val="0"/>
          <w:numId w:val="0"/>
        </w:numPr>
        <w:shd w:val="clear" w:color="auto" w:fill="FFFFFF"/>
        <w:kinsoku/>
        <w:wordWrap/>
        <w:overflowPunct/>
        <w:topLinePunct w:val="0"/>
        <w:autoSpaceDN/>
        <w:bidi w:val="0"/>
        <w:snapToGrid/>
        <w:spacing w:before="0" w:beforeAutospacing="0" w:after="0" w:afterAutospacing="0" w:line="600" w:lineRule="exact"/>
        <w:ind w:firstLine="320" w:firstLineChars="100"/>
        <w:jc w:val="both"/>
        <w:textAlignment w:val="auto"/>
        <w:rPr>
          <w:rFonts w:hint="default"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四、政府信息公开行政复议、行政诉讼情况</w:t>
      </w:r>
    </w:p>
    <w:tbl>
      <w:tblPr>
        <w:tblStyle w:val="5"/>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259641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74911F2">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61A400E">
            <w:pPr>
              <w:keepNext w:val="0"/>
              <w:keepLines w:val="0"/>
              <w:pageBreakBefore w:val="0"/>
              <w:widowControl w:val="0"/>
              <w:kinsoku/>
              <w:wordWrap/>
              <w:overflowPunct/>
              <w:topLinePunct w:val="0"/>
              <w:autoSpaceDN/>
              <w:bidi w:val="0"/>
              <w:snapToGrid/>
              <w:spacing w:line="600" w:lineRule="exact"/>
              <w:jc w:val="center"/>
              <w:textAlignment w:val="auto"/>
              <w:rPr>
                <w:rFonts w:hint="default" w:ascii="DejaVu Serif Condensed" w:hAnsi="DejaVu Serif Condensed" w:eastAsia="仿宋_GB2312" w:cs="DejaVu Serif Condensed"/>
                <w:color w:val="000000"/>
                <w:sz w:val="32"/>
                <w:szCs w:val="32"/>
              </w:rPr>
            </w:pPr>
            <w:r>
              <w:rPr>
                <w:rFonts w:hint="default" w:ascii="DejaVu Serif Condensed" w:hAnsi="DejaVu Serif Condensed" w:eastAsia="宋体" w:cs="DejaVu Serif Condensed"/>
                <w:color w:val="000000"/>
                <w:kern w:val="0"/>
                <w:sz w:val="20"/>
                <w:szCs w:val="20"/>
              </w:rPr>
              <w:t>行政诉讼</w:t>
            </w:r>
          </w:p>
        </w:tc>
      </w:tr>
      <w:tr w14:paraId="4D04C7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4" w:space="0"/>
              <w:bottom w:val="single" w:color="auto" w:sz="4" w:space="0"/>
              <w:right w:val="single" w:color="auto" w:sz="8" w:space="0"/>
            </w:tcBorders>
            <w:tcMar>
              <w:left w:w="108" w:type="dxa"/>
              <w:right w:w="108" w:type="dxa"/>
            </w:tcMar>
            <w:vAlign w:val="center"/>
          </w:tcPr>
          <w:p w14:paraId="7C7B74F4">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结果维持</w:t>
            </w:r>
          </w:p>
        </w:tc>
        <w:tc>
          <w:tcPr>
            <w:tcW w:w="649" w:type="dxa"/>
            <w:vMerge w:val="restart"/>
            <w:tcBorders>
              <w:top w:val="nil"/>
              <w:left w:val="single" w:color="auto" w:sz="8" w:space="0"/>
              <w:bottom w:val="single" w:color="auto" w:sz="4" w:space="0"/>
              <w:right w:val="single" w:color="auto" w:sz="8" w:space="0"/>
            </w:tcBorders>
            <w:tcMar>
              <w:left w:w="108" w:type="dxa"/>
              <w:right w:w="108" w:type="dxa"/>
            </w:tcMar>
            <w:vAlign w:val="center"/>
          </w:tcPr>
          <w:p w14:paraId="3331FF08">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纠正</w:t>
            </w:r>
          </w:p>
        </w:tc>
        <w:tc>
          <w:tcPr>
            <w:tcW w:w="649" w:type="dxa"/>
            <w:vMerge w:val="restart"/>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736F8552">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其他</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结果</w:t>
            </w:r>
          </w:p>
        </w:tc>
        <w:tc>
          <w:tcPr>
            <w:tcW w:w="649" w:type="dxa"/>
            <w:vMerge w:val="restart"/>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6FCFC73B">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尚未</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审结</w:t>
            </w:r>
          </w:p>
        </w:tc>
        <w:tc>
          <w:tcPr>
            <w:tcW w:w="649" w:type="dxa"/>
            <w:vMerge w:val="restart"/>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010A7AD1">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总计</w:t>
            </w:r>
          </w:p>
        </w:tc>
        <w:tc>
          <w:tcPr>
            <w:tcW w:w="3248" w:type="dxa"/>
            <w:gridSpan w:val="5"/>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60F3B253">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未经复议直接起诉</w:t>
            </w:r>
          </w:p>
        </w:tc>
        <w:tc>
          <w:tcPr>
            <w:tcW w:w="3250" w:type="dxa"/>
            <w:gridSpan w:val="5"/>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6F10F067">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复议后起诉</w:t>
            </w:r>
          </w:p>
        </w:tc>
      </w:tr>
      <w:tr w14:paraId="282B78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9ADFE81">
            <w:pPr>
              <w:keepNext w:val="0"/>
              <w:keepLines w:val="0"/>
              <w:pageBreakBefore w:val="0"/>
              <w:widowControl w:val="0"/>
              <w:kinsoku/>
              <w:wordWrap/>
              <w:overflowPunct/>
              <w:topLinePunct w:val="0"/>
              <w:autoSpaceDN/>
              <w:bidi w:val="0"/>
              <w:snapToGrid/>
              <w:spacing w:line="600" w:lineRule="exact"/>
              <w:textAlignment w:val="auto"/>
              <w:rPr>
                <w:rFonts w:hint="default" w:ascii="Times New Roman" w:hAnsi="Times New Roman" w:eastAsia="仿宋_GB2312" w:cs="Times New Roman"/>
                <w:color w:val="000000"/>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BAD6A86">
            <w:pPr>
              <w:keepNext w:val="0"/>
              <w:keepLines w:val="0"/>
              <w:pageBreakBefore w:val="0"/>
              <w:widowControl w:val="0"/>
              <w:kinsoku/>
              <w:wordWrap/>
              <w:overflowPunct/>
              <w:topLinePunct w:val="0"/>
              <w:autoSpaceDN/>
              <w:bidi w:val="0"/>
              <w:snapToGrid/>
              <w:spacing w:line="600" w:lineRule="exact"/>
              <w:textAlignment w:val="auto"/>
              <w:rPr>
                <w:rFonts w:hint="default" w:ascii="Times New Roman" w:hAnsi="Times New Roman" w:eastAsia="仿宋_GB2312" w:cs="Times New Roman"/>
                <w:color w:val="000000"/>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C808E89">
            <w:pPr>
              <w:keepNext w:val="0"/>
              <w:keepLines w:val="0"/>
              <w:pageBreakBefore w:val="0"/>
              <w:widowControl w:val="0"/>
              <w:kinsoku/>
              <w:wordWrap/>
              <w:overflowPunct/>
              <w:topLinePunct w:val="0"/>
              <w:autoSpaceDN/>
              <w:bidi w:val="0"/>
              <w:snapToGrid/>
              <w:spacing w:line="600" w:lineRule="exact"/>
              <w:textAlignment w:val="auto"/>
              <w:rPr>
                <w:rFonts w:hint="default" w:ascii="Times New Roman" w:hAnsi="Times New Roman" w:eastAsia="仿宋_GB2312" w:cs="Times New Roman"/>
                <w:color w:val="000000"/>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2FC1EA0">
            <w:pPr>
              <w:keepNext w:val="0"/>
              <w:keepLines w:val="0"/>
              <w:pageBreakBefore w:val="0"/>
              <w:widowControl w:val="0"/>
              <w:kinsoku/>
              <w:wordWrap/>
              <w:overflowPunct/>
              <w:topLinePunct w:val="0"/>
              <w:autoSpaceDN/>
              <w:bidi w:val="0"/>
              <w:snapToGrid/>
              <w:spacing w:line="600" w:lineRule="exact"/>
              <w:textAlignment w:val="auto"/>
              <w:rPr>
                <w:rFonts w:hint="default" w:ascii="Times New Roman" w:hAnsi="Times New Roman" w:eastAsia="仿宋_GB2312" w:cs="Times New Roman"/>
                <w:color w:val="000000"/>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887774C">
            <w:pPr>
              <w:keepNext w:val="0"/>
              <w:keepLines w:val="0"/>
              <w:pageBreakBefore w:val="0"/>
              <w:widowControl w:val="0"/>
              <w:kinsoku/>
              <w:wordWrap/>
              <w:overflowPunct/>
              <w:topLinePunct w:val="0"/>
              <w:autoSpaceDN/>
              <w:bidi w:val="0"/>
              <w:snapToGrid/>
              <w:spacing w:line="600" w:lineRule="exact"/>
              <w:textAlignment w:val="auto"/>
              <w:rPr>
                <w:rFonts w:hint="default" w:ascii="Times New Roman" w:hAnsi="Times New Roman" w:eastAsia="仿宋_GB2312" w:cs="Times New Roman"/>
                <w:color w:val="000000"/>
                <w:sz w:val="24"/>
                <w:szCs w:val="24"/>
              </w:rPr>
            </w:pP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0E0C318">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维持</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BB84479">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纠正</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CCDCE81">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其他</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结果</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0BF7FB2">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尚未</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审结</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84336DB">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总计</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DD9D6FB">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维持</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1D17A38">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纠正</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DFCD1E1">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其他</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结果</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5CFDE6B">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尚未</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审结</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0D3D260">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总计</w:t>
            </w:r>
          </w:p>
        </w:tc>
      </w:tr>
      <w:tr w14:paraId="3E565B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6D4C9EA">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黑体" w:cs="Times New Roman"/>
                <w:color w:val="000000"/>
                <w:kern w:val="0"/>
                <w:sz w:val="20"/>
                <w:szCs w:val="20"/>
                <w:lang w:val="en-US" w:eastAsia="zh-CN"/>
              </w:rPr>
            </w:pPr>
            <w:r>
              <w:rPr>
                <w:rFonts w:hint="default" w:ascii="Times New Roman" w:hAnsi="Times New Roman" w:eastAsia="黑体" w:cs="Times New Roman"/>
                <w:color w:val="000000"/>
                <w:kern w:val="0"/>
                <w:sz w:val="20"/>
                <w:szCs w:val="20"/>
                <w:lang w:val="en-US" w:eastAsia="zh-CN"/>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F915034">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黑体" w:cs="Times New Roman"/>
                <w:color w:val="000000"/>
                <w:kern w:val="0"/>
                <w:sz w:val="20"/>
                <w:szCs w:val="20"/>
                <w:lang w:val="en-US" w:eastAsia="zh-CN"/>
              </w:rPr>
            </w:pPr>
            <w:r>
              <w:rPr>
                <w:rFonts w:hint="default" w:ascii="Times New Roman" w:hAnsi="Times New Roman" w:eastAsia="黑体" w:cs="Times New Roman"/>
                <w:color w:val="000000"/>
                <w:kern w:val="0"/>
                <w:sz w:val="20"/>
                <w:szCs w:val="20"/>
                <w:lang w:val="en-US" w:eastAsia="zh-CN"/>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509D6C8">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黑体" w:cs="Times New Roman"/>
                <w:color w:val="000000"/>
                <w:kern w:val="0"/>
                <w:sz w:val="20"/>
                <w:szCs w:val="20"/>
                <w:lang w:val="en-US" w:eastAsia="zh-CN"/>
              </w:rPr>
            </w:pPr>
            <w:r>
              <w:rPr>
                <w:rFonts w:hint="default" w:ascii="Times New Roman" w:hAnsi="Times New Roman" w:eastAsia="黑体" w:cs="Times New Roman"/>
                <w:color w:val="000000"/>
                <w:kern w:val="0"/>
                <w:sz w:val="20"/>
                <w:szCs w:val="20"/>
                <w:lang w:val="en-US" w:eastAsia="zh-CN"/>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890AFD5">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黑体" w:cs="Times New Roman"/>
                <w:color w:val="000000"/>
                <w:kern w:val="0"/>
                <w:sz w:val="20"/>
                <w:szCs w:val="20"/>
                <w:lang w:val="en-US" w:eastAsia="zh-CN"/>
              </w:rPr>
            </w:pPr>
            <w:r>
              <w:rPr>
                <w:rFonts w:hint="default" w:ascii="Times New Roman" w:hAnsi="Times New Roman" w:eastAsia="黑体" w:cs="Times New Roman"/>
                <w:color w:val="000000"/>
                <w:kern w:val="0"/>
                <w:sz w:val="20"/>
                <w:szCs w:val="20"/>
                <w:lang w:val="en-US" w:eastAsia="zh-CN"/>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BE51E51">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黑体" w:cs="Times New Roman"/>
                <w:color w:val="000000"/>
                <w:kern w:val="0"/>
                <w:sz w:val="20"/>
                <w:szCs w:val="20"/>
                <w:lang w:val="en-US" w:eastAsia="zh-CN"/>
              </w:rPr>
            </w:pPr>
            <w:r>
              <w:rPr>
                <w:rFonts w:hint="default" w:ascii="Times New Roman" w:hAnsi="Times New Roman" w:eastAsia="黑体" w:cs="Times New Roman"/>
                <w:color w:val="000000"/>
                <w:kern w:val="0"/>
                <w:sz w:val="20"/>
                <w:szCs w:val="20"/>
                <w:lang w:val="en-US" w:eastAsia="zh-CN"/>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3DAF162">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黑体" w:cs="Times New Roman"/>
                <w:color w:val="000000"/>
                <w:kern w:val="0"/>
                <w:sz w:val="20"/>
                <w:szCs w:val="20"/>
                <w:lang w:val="en-US" w:eastAsia="zh-CN"/>
              </w:rPr>
            </w:pPr>
            <w:r>
              <w:rPr>
                <w:rFonts w:hint="default" w:ascii="Times New Roman" w:hAnsi="Times New Roman" w:eastAsia="黑体" w:cs="Times New Roman"/>
                <w:color w:val="000000"/>
                <w:kern w:val="0"/>
                <w:sz w:val="20"/>
                <w:szCs w:val="20"/>
                <w:lang w:val="en-US" w:eastAsia="zh-CN"/>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18B57C9">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黑体" w:cs="Times New Roman"/>
                <w:color w:val="000000"/>
                <w:kern w:val="0"/>
                <w:sz w:val="20"/>
                <w:szCs w:val="20"/>
                <w:lang w:val="en-US" w:eastAsia="zh-CN"/>
              </w:rPr>
            </w:pPr>
            <w:r>
              <w:rPr>
                <w:rFonts w:hint="default" w:ascii="Times New Roman" w:hAnsi="Times New Roman" w:eastAsia="黑体" w:cs="Times New Roman"/>
                <w:color w:val="000000"/>
                <w:kern w:val="0"/>
                <w:sz w:val="20"/>
                <w:szCs w:val="20"/>
                <w:lang w:val="en-US" w:eastAsia="zh-CN"/>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132C7AF">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黑体" w:cs="Times New Roman"/>
                <w:color w:val="000000"/>
                <w:kern w:val="0"/>
                <w:sz w:val="20"/>
                <w:szCs w:val="20"/>
                <w:lang w:val="en-US" w:eastAsia="zh-CN"/>
              </w:rPr>
            </w:pPr>
            <w:r>
              <w:rPr>
                <w:rFonts w:hint="default" w:ascii="Times New Roman" w:hAnsi="Times New Roman" w:eastAsia="黑体" w:cs="Times New Roman"/>
                <w:color w:val="000000"/>
                <w:kern w:val="0"/>
                <w:sz w:val="20"/>
                <w:szCs w:val="20"/>
                <w:lang w:val="en-US" w:eastAsia="zh-CN"/>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DA436E9">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黑体" w:cs="Times New Roman"/>
                <w:color w:val="000000"/>
                <w:kern w:val="0"/>
                <w:sz w:val="20"/>
                <w:szCs w:val="20"/>
                <w:lang w:val="en-US" w:eastAsia="zh-CN"/>
              </w:rPr>
            </w:pPr>
            <w:r>
              <w:rPr>
                <w:rFonts w:hint="default" w:ascii="Times New Roman" w:hAnsi="Times New Roman" w:eastAsia="黑体" w:cs="Times New Roman"/>
                <w:color w:val="000000"/>
                <w:kern w:val="0"/>
                <w:sz w:val="20"/>
                <w:szCs w:val="20"/>
                <w:lang w:val="en-US" w:eastAsia="zh-CN"/>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6604FC9">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黑体" w:cs="Times New Roman"/>
                <w:color w:val="000000"/>
                <w:kern w:val="0"/>
                <w:sz w:val="20"/>
                <w:szCs w:val="20"/>
                <w:lang w:val="en-US" w:eastAsia="zh-CN"/>
              </w:rPr>
            </w:pPr>
            <w:r>
              <w:rPr>
                <w:rFonts w:hint="default" w:ascii="Times New Roman" w:hAnsi="Times New Roman" w:eastAsia="黑体" w:cs="Times New Roman"/>
                <w:color w:val="000000"/>
                <w:kern w:val="0"/>
                <w:sz w:val="20"/>
                <w:szCs w:val="20"/>
                <w:lang w:val="en-US" w:eastAsia="zh-CN"/>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D517398">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黑体" w:cs="Times New Roman"/>
                <w:color w:val="000000"/>
                <w:kern w:val="0"/>
                <w:sz w:val="20"/>
                <w:szCs w:val="20"/>
                <w:lang w:val="en-US" w:eastAsia="zh-CN"/>
              </w:rPr>
            </w:pPr>
            <w:r>
              <w:rPr>
                <w:rFonts w:hint="default" w:ascii="Times New Roman" w:hAnsi="Times New Roman" w:eastAsia="黑体" w:cs="Times New Roman"/>
                <w:color w:val="000000"/>
                <w:kern w:val="0"/>
                <w:sz w:val="20"/>
                <w:szCs w:val="20"/>
                <w:lang w:val="en-US" w:eastAsia="zh-CN"/>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44AC06D">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黑体" w:cs="Times New Roman"/>
                <w:color w:val="000000"/>
                <w:kern w:val="0"/>
                <w:sz w:val="20"/>
                <w:szCs w:val="20"/>
                <w:lang w:val="en-US" w:eastAsia="zh-CN"/>
              </w:rPr>
            </w:pPr>
            <w:r>
              <w:rPr>
                <w:rFonts w:hint="default" w:ascii="Times New Roman" w:hAnsi="Times New Roman" w:eastAsia="黑体" w:cs="Times New Roman"/>
                <w:color w:val="000000"/>
                <w:kern w:val="0"/>
                <w:sz w:val="20"/>
                <w:szCs w:val="20"/>
                <w:lang w:val="en-US" w:eastAsia="zh-CN"/>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8EE08B9">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黑体" w:cs="Times New Roman"/>
                <w:color w:val="000000"/>
                <w:kern w:val="0"/>
                <w:sz w:val="20"/>
                <w:szCs w:val="20"/>
                <w:lang w:val="en-US" w:eastAsia="zh-CN"/>
              </w:rPr>
            </w:pPr>
            <w:r>
              <w:rPr>
                <w:rFonts w:hint="default" w:ascii="Times New Roman" w:hAnsi="Times New Roman" w:eastAsia="黑体" w:cs="Times New Roman"/>
                <w:color w:val="000000"/>
                <w:kern w:val="0"/>
                <w:sz w:val="20"/>
                <w:szCs w:val="20"/>
                <w:lang w:val="en-US" w:eastAsia="zh-CN"/>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5284595">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黑体" w:cs="Times New Roman"/>
                <w:color w:val="000000"/>
                <w:kern w:val="0"/>
                <w:sz w:val="20"/>
                <w:szCs w:val="20"/>
                <w:lang w:val="en-US" w:eastAsia="zh-CN"/>
              </w:rPr>
            </w:pPr>
            <w:r>
              <w:rPr>
                <w:rFonts w:hint="default" w:ascii="Times New Roman" w:hAnsi="Times New Roman" w:eastAsia="黑体" w:cs="Times New Roman"/>
                <w:color w:val="000000"/>
                <w:kern w:val="0"/>
                <w:sz w:val="20"/>
                <w:szCs w:val="20"/>
                <w:lang w:val="en-US" w:eastAsia="zh-CN"/>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40E78AF">
            <w:pPr>
              <w:keepNext w:val="0"/>
              <w:keepLines w:val="0"/>
              <w:pageBreakBefore w:val="0"/>
              <w:widowControl w:val="0"/>
              <w:kinsoku/>
              <w:wordWrap/>
              <w:overflowPunct/>
              <w:topLinePunct w:val="0"/>
              <w:autoSpaceDN/>
              <w:bidi w:val="0"/>
              <w:snapToGrid/>
              <w:spacing w:line="600" w:lineRule="exact"/>
              <w:jc w:val="center"/>
              <w:textAlignment w:val="auto"/>
              <w:rPr>
                <w:rFonts w:hint="default" w:ascii="Times New Roman" w:hAnsi="Times New Roman" w:eastAsia="黑体" w:cs="Times New Roman"/>
                <w:color w:val="000000"/>
                <w:kern w:val="0"/>
                <w:sz w:val="20"/>
                <w:szCs w:val="20"/>
                <w:lang w:val="en-US" w:eastAsia="zh-CN"/>
              </w:rPr>
            </w:pPr>
            <w:r>
              <w:rPr>
                <w:rFonts w:hint="default" w:ascii="Times New Roman" w:hAnsi="Times New Roman" w:eastAsia="黑体" w:cs="Times New Roman"/>
                <w:color w:val="000000"/>
                <w:kern w:val="0"/>
                <w:sz w:val="20"/>
                <w:szCs w:val="20"/>
                <w:lang w:val="en-US" w:eastAsia="zh-CN"/>
              </w:rPr>
              <w:t>0</w:t>
            </w:r>
          </w:p>
        </w:tc>
      </w:tr>
    </w:tbl>
    <w:p w14:paraId="0B4DCA32">
      <w:pPr>
        <w:keepNext w:val="0"/>
        <w:keepLines w:val="0"/>
        <w:pageBreakBefore w:val="0"/>
        <w:widowControl w:val="0"/>
        <w:kinsoku/>
        <w:wordWrap/>
        <w:overflowPunct/>
        <w:topLinePunct w:val="0"/>
        <w:autoSpaceDN/>
        <w:bidi w:val="0"/>
        <w:snapToGrid/>
        <w:spacing w:line="600" w:lineRule="exact"/>
        <w:jc w:val="left"/>
        <w:textAlignment w:val="auto"/>
        <w:rPr>
          <w:rFonts w:hint="default" w:ascii="DejaVu Serif Condensed" w:hAnsi="DejaVu Serif Condensed" w:eastAsia="仿宋_GB2312" w:cs="DejaVu Serif Condensed"/>
          <w:color w:val="000000"/>
          <w:sz w:val="32"/>
          <w:szCs w:val="32"/>
        </w:rPr>
      </w:pPr>
    </w:p>
    <w:p w14:paraId="09FAFBD2">
      <w:pPr>
        <w:keepNext w:val="0"/>
        <w:keepLines w:val="0"/>
        <w:pageBreakBefore w:val="0"/>
        <w:widowControl w:val="0"/>
        <w:numPr>
          <w:ilvl w:val="0"/>
          <w:numId w:val="0"/>
        </w:numPr>
        <w:shd w:val="clear" w:color="auto" w:fill="FFFFFF"/>
        <w:kinsoku/>
        <w:wordWrap/>
        <w:overflowPunct/>
        <w:topLinePunct w:val="0"/>
        <w:autoSpaceDN/>
        <w:bidi w:val="0"/>
        <w:snapToGrid/>
        <w:spacing w:before="0" w:beforeAutospacing="0" w:after="0" w:afterAutospacing="0" w:line="600" w:lineRule="exact"/>
        <w:ind w:firstLine="640" w:firstLineChars="200"/>
        <w:jc w:val="both"/>
        <w:textAlignment w:val="auto"/>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五、存在的主要问题及改进情况</w:t>
      </w:r>
    </w:p>
    <w:p w14:paraId="0604A612">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针对2023年我局政务公开存在的一些问题，我局做出了如下整改：一是针对重点工作内容发布的及时性上还有待提高的问题，2024年我局政务公开工作领导小组多次安排部署政务公开工作，对重点栏目予以重点关注，细化责任分工，加强业务科室的配合指导，确保公开内容及时有效；二是针对审计信息重点领域信息公开规范性和公开力度有待加强的问题，我局高度重视，进一步规范重点领域公开流程，做到及时、准确公开，有效推动审计成果的转化和运用。</w:t>
      </w:r>
    </w:p>
    <w:p w14:paraId="6165EA42">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2024年，我局政务公开工作取得了一定成绩，同时还存在一些问题和不足：一是我局将在公开格式的规范性还有待提升，二是</w:t>
      </w:r>
      <w:r>
        <w:rPr>
          <w:rFonts w:hint="eastAsia" w:ascii="Times New Roman" w:hAnsi="Times New Roman" w:eastAsia="仿宋_GB2312" w:cs="Times New Roman"/>
          <w:sz w:val="32"/>
          <w:szCs w:val="32"/>
          <w:lang w:val="en-US" w:eastAsia="zh-CN"/>
        </w:rPr>
        <w:t>公开内容不够丰富等问题</w:t>
      </w:r>
      <w:r>
        <w:rPr>
          <w:rFonts w:hint="default" w:ascii="Times New Roman" w:hAnsi="Times New Roman" w:eastAsia="仿宋_GB2312" w:cs="Times New Roman"/>
          <w:sz w:val="32"/>
          <w:szCs w:val="32"/>
          <w:lang w:val="en-US" w:eastAsia="zh-CN"/>
        </w:rPr>
        <w:t>。针对以上问题，2025年，市审计局将认真把握政务公开工作规范化要求，进一步规范公开形式和公开内容，严格遵行审核制度，对已公开的内容进行日常检查整改；同时</w:t>
      </w:r>
      <w:r>
        <w:rPr>
          <w:rFonts w:hint="eastAsia" w:ascii="Times New Roman" w:hAnsi="Times New Roman" w:eastAsia="仿宋_GB2312" w:cs="Times New Roman"/>
          <w:sz w:val="32"/>
          <w:szCs w:val="32"/>
          <w:lang w:val="en-US" w:eastAsia="zh-CN"/>
        </w:rPr>
        <w:t>通过发布审计要闻、工作动态、县区速递等方式丰富公开内容，</w:t>
      </w:r>
      <w:r>
        <w:rPr>
          <w:rFonts w:hint="default" w:ascii="Times New Roman" w:hAnsi="Times New Roman" w:eastAsia="仿宋_GB2312" w:cs="Times New Roman"/>
          <w:sz w:val="32"/>
          <w:szCs w:val="32"/>
          <w:lang w:val="en-US" w:eastAsia="zh-CN"/>
        </w:rPr>
        <w:t>及时转载上级政策解读，增强本级政策解读内容的质量和形式的多样性，促进我局政务公开提质增效。</w:t>
      </w:r>
    </w:p>
    <w:p w14:paraId="3D596FCE">
      <w:pPr>
        <w:keepNext w:val="0"/>
        <w:keepLines w:val="0"/>
        <w:pageBreakBefore w:val="0"/>
        <w:widowControl w:val="0"/>
        <w:numPr>
          <w:ilvl w:val="0"/>
          <w:numId w:val="1"/>
        </w:numPr>
        <w:shd w:val="clear" w:color="auto" w:fill="FFFFFF"/>
        <w:kinsoku/>
        <w:wordWrap/>
        <w:overflowPunct/>
        <w:topLinePunct w:val="0"/>
        <w:autoSpaceDN/>
        <w:bidi w:val="0"/>
        <w:snapToGrid/>
        <w:spacing w:before="0" w:beforeAutospacing="0" w:after="0" w:afterAutospacing="0" w:line="600" w:lineRule="exact"/>
        <w:ind w:firstLine="640" w:firstLineChars="200"/>
        <w:jc w:val="both"/>
        <w:textAlignment w:val="auto"/>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其他需要报告的事项</w:t>
      </w:r>
    </w:p>
    <w:p w14:paraId="3D2DA7C2">
      <w:pPr>
        <w:keepNext w:val="0"/>
        <w:keepLines w:val="0"/>
        <w:pageBreakBefore w:val="0"/>
        <w:widowControl w:val="0"/>
        <w:numPr>
          <w:numId w:val="0"/>
        </w:numPr>
        <w:shd w:val="clear" w:color="auto" w:fill="FFFFFF"/>
        <w:kinsoku/>
        <w:wordWrap/>
        <w:overflowPunct/>
        <w:topLinePunct w:val="0"/>
        <w:autoSpaceDN/>
        <w:bidi w:val="0"/>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按照《国务院办公厅关于印发〈政府信息公开信息处理费管理办法〉的通知</w:t>
      </w:r>
      <w:bookmarkStart w:id="0" w:name="_GoBack"/>
      <w:bookmarkEnd w:id="0"/>
      <w:r>
        <w:rPr>
          <w:rFonts w:hint="default" w:ascii="Times New Roman" w:hAnsi="Times New Roman" w:eastAsia="仿宋_GB2312" w:cs="Times New Roman"/>
          <w:sz w:val="32"/>
          <w:szCs w:val="32"/>
          <w:lang w:val="en-US" w:eastAsia="zh-CN"/>
        </w:rPr>
        <w:t>》（国办函〔2020〕109号）规定的按件、按量收费标准，本年度没有产生信息公开处理费。</w:t>
      </w:r>
    </w:p>
    <w:sectPr>
      <w:footerReference r:id="rId3" w:type="default"/>
      <w:footerReference r:id="rId4" w:type="even"/>
      <w:pgSz w:w="11906" w:h="16838"/>
      <w:pgMar w:top="1814" w:right="1474" w:bottom="1264" w:left="1588" w:header="851" w:footer="102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6C9884-6352-4DEA-BD3D-BBB54F8FFA6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1F19B61-313E-4595-9AE2-BC05779221BD}"/>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E43DCF78-4A37-48EE-9D25-43154A382457}"/>
  </w:font>
  <w:font w:name="方正小标宋简体">
    <w:panose1 w:val="03000509000000000000"/>
    <w:charset w:val="86"/>
    <w:family w:val="auto"/>
    <w:pitch w:val="default"/>
    <w:sig w:usb0="00000001" w:usb1="080E0000" w:usb2="00000000" w:usb3="00000000" w:csb0="00040000" w:csb1="00000000"/>
    <w:embedRegular r:id="rId4" w:fontKey="{77AAB0E9-9DB6-4D19-803F-B0292BE2336B}"/>
  </w:font>
  <w:font w:name="楷体_GB2312">
    <w:panose1 w:val="02010609030101010101"/>
    <w:charset w:val="86"/>
    <w:family w:val="auto"/>
    <w:pitch w:val="default"/>
    <w:sig w:usb0="00000001" w:usb1="080E0000" w:usb2="00000000" w:usb3="00000000" w:csb0="00040000" w:csb1="00000000"/>
    <w:embedRegular r:id="rId5" w:fontKey="{7EC89999-4427-465C-BEE4-83E46A9CECA8}"/>
  </w:font>
  <w:font w:name="DejaVu Serif Condensed">
    <w:altName w:val="Segoe Print"/>
    <w:panose1 w:val="02060606050605020204"/>
    <w:charset w:val="00"/>
    <w:family w:val="auto"/>
    <w:pitch w:val="default"/>
    <w:sig w:usb0="00000000" w:usb1="00000000" w:usb2="0A040020" w:usb3="00000000" w:csb0="6000009F" w:csb1="DFD70000"/>
    <w:embedRegular r:id="rId6" w:fontKey="{D04ED594-A913-4200-899E-42D028982B3F}"/>
  </w:font>
  <w:font w:name="方正仿宋_GBK">
    <w:panose1 w:val="02000000000000000000"/>
    <w:charset w:val="86"/>
    <w:family w:val="auto"/>
    <w:pitch w:val="default"/>
    <w:sig w:usb0="A00002BF" w:usb1="38CF7CFA" w:usb2="00082016" w:usb3="00000000" w:csb0="00040001" w:csb1="00000000"/>
    <w:embedRegular r:id="rId7" w:fontKey="{55EE2078-BB99-44DA-843D-59EA24207E80}"/>
  </w:font>
  <w:font w:name="楷体">
    <w:panose1 w:val="02010609060101010101"/>
    <w:charset w:val="86"/>
    <w:family w:val="modern"/>
    <w:pitch w:val="default"/>
    <w:sig w:usb0="800002BF" w:usb1="38CF7CFA" w:usb2="00000016" w:usb3="00000000" w:csb0="00040001" w:csb1="00000000"/>
    <w:embedRegular r:id="rId8" w:fontKey="{6CBAA1BB-A444-4EFE-AD86-78F11387E7F4}"/>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9FBCC">
    <w:pPr>
      <w:widowControl w:val="0"/>
      <w:tabs>
        <w:tab w:val="center" w:pos="4153"/>
        <w:tab w:val="right" w:pos="8306"/>
      </w:tabs>
      <w:snapToGrid w:val="0"/>
      <w:jc w:val="righ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B200C9D">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eTlmS&#10;7QEAANUDAAAOAAAAAAAAAAEAIAAAAB4BAABkcnMvZTJvRG9jLnhtbFBLBQYAAAAABgAGAFkBAAB9&#10;BQAAAAA=&#10;">
              <v:fill on="f" focussize="0,0"/>
              <v:stroke on="f"/>
              <v:imagedata o:title=""/>
              <o:lock v:ext="edit" aspectratio="f"/>
              <v:textbox inset="0mm,0mm,0mm,0mm" style="mso-fit-shape-to-text:t;">
                <w:txbxContent>
                  <w:p w14:paraId="4B200C9D">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v:textbox>
            </v:shape>
          </w:pict>
        </mc:Fallback>
      </mc:AlternateContent>
    </w:r>
  </w:p>
  <w:p w14:paraId="37C8D269">
    <w:pPr>
      <w:rPr>
        <w:rFonts w:ascii="仿宋_GB2312" w:hAnsi="Times New Roman" w:eastAsia="仿宋_GB2312"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8685E">
    <w:pPr>
      <w:widowControl w:val="0"/>
      <w:tabs>
        <w:tab w:val="center" w:pos="4153"/>
        <w:tab w:val="right" w:pos="8306"/>
      </w:tabs>
      <w:snapToGrid w:val="0"/>
      <w:ind w:right="360" w:firstLine="360"/>
      <w:jc w:val="lef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C82193C">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waO0BAADVAwAADgAAAGRycy9lMm9Eb2MueG1srVNLbtswEN0XyB0I&#10;7mMpBt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V5RYbvDCj79+Hn//Pf75&#10;Qa6SPJ0PFWbdecyL/XvX49JM5wEPE+u+AZP+yIdgHMU9nMSVfSQiFS3mi0WJIYGxyUH84qncQ4gf&#10;pTMkGYwC3l4Wle8/hzikTimpm3W3Sut8g9qSjtF3l/PL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RT/Bo&#10;7QEAANUDAAAOAAAAAAAAAAEAIAAAAB4BAABkcnMvZTJvRG9jLnhtbFBLBQYAAAAABgAGAFkBAAB9&#10;BQAAAAA=&#10;">
              <v:fill on="f" focussize="0,0"/>
              <v:stroke on="f"/>
              <v:imagedata o:title=""/>
              <o:lock v:ext="edit" aspectratio="f"/>
              <v:textbox inset="0mm,0mm,0mm,0mm" style="mso-fit-shape-to-text:t;">
                <w:txbxContent>
                  <w:p w14:paraId="2C82193C">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v:textbox>
            </v:shape>
          </w:pict>
        </mc:Fallback>
      </mc:AlternateContent>
    </w:r>
  </w:p>
  <w:p w14:paraId="65BE25CC">
    <w:pPr>
      <w:rPr>
        <w:rFonts w:ascii="仿宋_GB2312" w:hAnsi="Times New Roman" w:eastAsia="仿宋_GB2312" w:cs="Times New Roman"/>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22E7D1"/>
    <w:multiLevelType w:val="singleLevel"/>
    <w:tmpl w:val="EA22E7D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ZDkxYWE1ZjU1M2JmYTg1Njc4YzU0ZDVkZWRjMDQifQ=="/>
  </w:docVars>
  <w:rsids>
    <w:rsidRoot w:val="00000000"/>
    <w:rsid w:val="00670F39"/>
    <w:rsid w:val="06035C4C"/>
    <w:rsid w:val="0FAB538A"/>
    <w:rsid w:val="1A0C6F21"/>
    <w:rsid w:val="1E831280"/>
    <w:rsid w:val="200F54C2"/>
    <w:rsid w:val="22352E74"/>
    <w:rsid w:val="246851A0"/>
    <w:rsid w:val="2D430559"/>
    <w:rsid w:val="31FBF8C5"/>
    <w:rsid w:val="321E3342"/>
    <w:rsid w:val="3B677B08"/>
    <w:rsid w:val="46F030A7"/>
    <w:rsid w:val="484C7D5F"/>
    <w:rsid w:val="4ED35788"/>
    <w:rsid w:val="51BD002A"/>
    <w:rsid w:val="529FE3BB"/>
    <w:rsid w:val="52EA3518"/>
    <w:rsid w:val="53073C53"/>
    <w:rsid w:val="54AB6112"/>
    <w:rsid w:val="5A862E7C"/>
    <w:rsid w:val="5CA72002"/>
    <w:rsid w:val="5CD31049"/>
    <w:rsid w:val="5EBA6DDF"/>
    <w:rsid w:val="5F5870B2"/>
    <w:rsid w:val="61744FEB"/>
    <w:rsid w:val="62C22B9B"/>
    <w:rsid w:val="632772B9"/>
    <w:rsid w:val="64964E36"/>
    <w:rsid w:val="676C2C6E"/>
    <w:rsid w:val="678A0557"/>
    <w:rsid w:val="6CEA1A52"/>
    <w:rsid w:val="6F593630"/>
    <w:rsid w:val="6FBD8C02"/>
    <w:rsid w:val="72B8241C"/>
    <w:rsid w:val="73D72F71"/>
    <w:rsid w:val="77AC1B9F"/>
    <w:rsid w:val="7936053E"/>
    <w:rsid w:val="7E851D4C"/>
    <w:rsid w:val="9F1A6F8E"/>
    <w:rsid w:val="DFDFA923"/>
    <w:rsid w:val="DFFFBC25"/>
    <w:rsid w:val="ECFF7612"/>
    <w:rsid w:val="FCF6E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0"/>
    <w:pPr>
      <w:widowControl w:val="0"/>
      <w:jc w:val="center"/>
    </w:pPr>
    <w:rPr>
      <w:rFonts w:ascii="Times New Roman" w:hAnsi="Times New Roman" w:eastAsia="仿宋" w:cs="Times New Roman"/>
      <w:kern w:val="2"/>
      <w:sz w:val="24"/>
      <w:szCs w:val="22"/>
      <w:lang w:val="en-US" w:eastAsia="zh-CN" w:bidi="ar-SA"/>
    </w:rPr>
  </w:style>
  <w:style w:type="paragraph" w:styleId="3">
    <w:name w:val="Body Text"/>
    <w:basedOn w:val="1"/>
    <w:qFormat/>
    <w:uiPriority w:val="0"/>
    <w:pPr>
      <w:snapToGrid w:val="0"/>
      <w:spacing w:line="579" w:lineRule="exact"/>
    </w:pPr>
    <w:rPr>
      <w:rFonts w:eastAsia="仿宋_GB2312"/>
      <w:sz w:val="32"/>
    </w:rPr>
  </w:style>
  <w:style w:type="paragraph" w:styleId="4">
    <w:name w:val="footnote text"/>
    <w:basedOn w:val="1"/>
    <w:next w:val="3"/>
    <w:qFormat/>
    <w:uiPriority w:val="0"/>
    <w:pPr>
      <w:snapToGrid w:val="0"/>
      <w:jc w:val="left"/>
    </w:pPr>
    <w:rPr>
      <w:rFonts w:eastAsia="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2553</Words>
  <Characters>2645</Characters>
  <Lines>0</Lines>
  <Paragraphs>0</Paragraphs>
  <TotalTime>91</TotalTime>
  <ScaleCrop>false</ScaleCrop>
  <LinksUpToDate>false</LinksUpToDate>
  <CharactersWithSpaces>2645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阿月浑子</cp:lastModifiedBy>
  <cp:lastPrinted>2025-01-10T02:15:00Z</cp:lastPrinted>
  <dcterms:modified xsi:type="dcterms:W3CDTF">2025-01-14T02:12:30Z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28E41FDF5A4A751410957C6737F5E855</vt:lpwstr>
  </property>
  <property fmtid="{D5CDD505-2E9C-101B-9397-08002B2CF9AE}" pid="4" name="KSOTemplateDocerSaveRecord">
    <vt:lpwstr>eyJoZGlkIjoiMTQ3N2MxNjczZDE0ZTljZTA5MWQ2ZjRiMTA2N2NkOTkiLCJ1c2VySWQiOiIzMzY0MDkxNzIifQ==</vt:lpwstr>
  </property>
</Properties>
</file>