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六安市审计局2025年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</w:rPr>
        <w:t>2025年，市审计局严格遵循政务公开相关规定，围绕省级年度政务公开重点工作清单，统筹推进主动公开、依申请公开、平台建设等各项工作，以公开促规范、以公开强监督，全面提升政务公开质效，为审计工作高质量发展提供有力支撑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  <w:t>主动公开情况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紧扣审计职能和年度重点工作，全年围绕审计主责主业系统推进信息公开。整体以“应公开尽公开”为原则，围绕财政审计、政策跟踪审计、民生资金审计等重点领域，及时公开审计结果公告、整改情况报告、政策解读等信息，确保公众全面了解审计工作成效。推进重点领域信息公开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我局发布审计重点领域制度和计划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公开涉及群众切身利益的审计结果2项，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审计整改情况1条，公告解读1条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。对重大审计项目实行“问题清单、整改措施”全流程公开，增强公开的针对性和实效性。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  <w:t>依申请公开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依申请公开方面，严格执行依申请公开制度，规范线上线下办理流程。畅通当面申请、在线申请等多种渠道，明确办理时限和答复标准，全年受理政府信息公开申请3件（线上申请2件、当面申请1件），答复率100%。全年受理的政府信息公开申请均严格遵循“接收、登记、审核、办理、答复”闭环流程，根据申请内容精准定位信息责任科室，依法依规作出答复，保障申请人知情权。办理过程中强化规范性审查，确保答复文书格式统一、理由充分，有效提升群众满意度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  <w:t>政府信息管理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加强信息全生命周期管理。推进审计信息数字化转型，对历年审计报告、政策文件等进行电子化归档，建立分类清晰的信息数据库；定期开展失效无效历史信息清理，废止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过期文件6件；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严格落实保密审查制度，对拟公开信息进行涉敏涉隐私排查，全年未发生信息泄露事件，确保公开信息安全合规。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  <w:t>政府信息公开平台建设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线上优化网站审计信息公开专栏，设置审计结果公开、政策解读咨询等子栏目，实现信息分类清晰、检索便捷；加强政务新媒体“六安市审计局发布”公众号运营管理，提升内容发布时效性和互动性，2025年度发布信息1033条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总订阅数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706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；对接12345热线服务平台，及时转办涉审计领域咨询投诉回应群众疑问，办结率100%。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6"/>
          <w:szCs w:val="36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健全长效工作机制。成立政务公开工作领导小组，明确主要领导负总责、分管领导具体抓、各科室协同配合的责任体系，将政务公开纳入年度工作考核。加强队伍建设，通过专题培训、案例研讨等形式，提升工作人员政策理解和实操能力，夯实工作基础。定期开展自查自纠，对公开的及时性、准确性进行检查，发现问题立行立改，确保政务公开工作规范有序推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2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2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2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针对上年度存在的“公开格式规范性不足”和“公开内容不够丰富”问题，已采取系列整改措施并取得实效：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聚焦格式规范，通过邀请专业人员开展专题辅导2次、组织人员参加政务公开统一培训，系统学习信息发布格式标准；同步建立“拟公开信息格式预审机制”，安排专人对文件标题、附件、正文等要素逐项审核把关；二是着力丰富公开内容，在扩大网站公开范围的基础上，积极运用微信公众号新媒体平台，增强互动性，全面提升政务公开的质量和效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度，我局在信息公开工作中持续发力，主动拓展公开范围，公众号订阅数、网站信息阅读量均有显著提升，整体工作规范性和实效性得到有效增强。但本年度仍存在几方面突出问题：一是部分文件的电子版未提供PDF格式下载，仅支持在线浏览，对于需要保存的群众来说稍显不便；二是“历史信息管理不规范”，部分早年发布的政策文件、审计结果未及时标注失效状态，容易使公众在查询和引用时产生误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上述问题，下一步将重点推进以下整改：完善电子文件生成机制，相关文件提供可下载的PDF版本；开展历史信息清理专项行动，对已失效或被替代的政策文件统一标注“已废止”或“已更新”标识，并建立定期核查机制；同时，加强信息公开全过程管理，定期开展“回头看”检查，确保整改措施落地见效，持续提升政府信息公开标准化、规范化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474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8C7CC"/>
    <w:multiLevelType w:val="singleLevel"/>
    <w:tmpl w:val="B8E8C7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110CDA"/>
    <w:multiLevelType w:val="singleLevel"/>
    <w:tmpl w:val="DC110C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C20D5"/>
    <w:rsid w:val="014228F4"/>
    <w:rsid w:val="029B44D3"/>
    <w:rsid w:val="031928E4"/>
    <w:rsid w:val="044F607E"/>
    <w:rsid w:val="0621741C"/>
    <w:rsid w:val="06B37F83"/>
    <w:rsid w:val="07187620"/>
    <w:rsid w:val="07773ED6"/>
    <w:rsid w:val="07D23B87"/>
    <w:rsid w:val="08702B94"/>
    <w:rsid w:val="0A1D7CAF"/>
    <w:rsid w:val="0A6A3B12"/>
    <w:rsid w:val="0BF202F5"/>
    <w:rsid w:val="11115097"/>
    <w:rsid w:val="12C22ED6"/>
    <w:rsid w:val="12D31569"/>
    <w:rsid w:val="13ED2825"/>
    <w:rsid w:val="14DD1B14"/>
    <w:rsid w:val="18A75A14"/>
    <w:rsid w:val="18B5183D"/>
    <w:rsid w:val="19061883"/>
    <w:rsid w:val="192825E5"/>
    <w:rsid w:val="199920F6"/>
    <w:rsid w:val="1A675F0E"/>
    <w:rsid w:val="1AB531FB"/>
    <w:rsid w:val="1C362D44"/>
    <w:rsid w:val="1CA25A3B"/>
    <w:rsid w:val="1D033CE9"/>
    <w:rsid w:val="1D756FD8"/>
    <w:rsid w:val="1D937320"/>
    <w:rsid w:val="1F8C6DDB"/>
    <w:rsid w:val="20572410"/>
    <w:rsid w:val="21725C84"/>
    <w:rsid w:val="21AC60ED"/>
    <w:rsid w:val="22090434"/>
    <w:rsid w:val="224F6049"/>
    <w:rsid w:val="25247DFE"/>
    <w:rsid w:val="266D2098"/>
    <w:rsid w:val="267D7CB3"/>
    <w:rsid w:val="268C19D9"/>
    <w:rsid w:val="274F43F6"/>
    <w:rsid w:val="2A004496"/>
    <w:rsid w:val="2A0065A0"/>
    <w:rsid w:val="2A9F164A"/>
    <w:rsid w:val="2AD52C55"/>
    <w:rsid w:val="2BD71499"/>
    <w:rsid w:val="2BDD46C6"/>
    <w:rsid w:val="2D7816C3"/>
    <w:rsid w:val="2F0704FA"/>
    <w:rsid w:val="300604B2"/>
    <w:rsid w:val="307B0490"/>
    <w:rsid w:val="31193F40"/>
    <w:rsid w:val="314747F8"/>
    <w:rsid w:val="32725CCC"/>
    <w:rsid w:val="331E1E79"/>
    <w:rsid w:val="3341379D"/>
    <w:rsid w:val="3672277A"/>
    <w:rsid w:val="36C57153"/>
    <w:rsid w:val="376D0659"/>
    <w:rsid w:val="384D2BD3"/>
    <w:rsid w:val="3A706705"/>
    <w:rsid w:val="3C49540F"/>
    <w:rsid w:val="3C5B036A"/>
    <w:rsid w:val="3EB43064"/>
    <w:rsid w:val="40332B35"/>
    <w:rsid w:val="40DE5360"/>
    <w:rsid w:val="40E5769E"/>
    <w:rsid w:val="423E736D"/>
    <w:rsid w:val="43B84329"/>
    <w:rsid w:val="45FC7247"/>
    <w:rsid w:val="46673445"/>
    <w:rsid w:val="46860E65"/>
    <w:rsid w:val="468C20D5"/>
    <w:rsid w:val="487F1450"/>
    <w:rsid w:val="495020D4"/>
    <w:rsid w:val="49514D1F"/>
    <w:rsid w:val="4A2329A2"/>
    <w:rsid w:val="4AAC17A4"/>
    <w:rsid w:val="4AFF296A"/>
    <w:rsid w:val="4BC6087B"/>
    <w:rsid w:val="4C1A4732"/>
    <w:rsid w:val="4D9F2FD7"/>
    <w:rsid w:val="4E4D3CE2"/>
    <w:rsid w:val="4F382947"/>
    <w:rsid w:val="50F03E65"/>
    <w:rsid w:val="5130314B"/>
    <w:rsid w:val="51AD18B3"/>
    <w:rsid w:val="52D16D18"/>
    <w:rsid w:val="53D9310D"/>
    <w:rsid w:val="54040192"/>
    <w:rsid w:val="542E6806"/>
    <w:rsid w:val="54FE52D1"/>
    <w:rsid w:val="563E37C7"/>
    <w:rsid w:val="56AF4FA5"/>
    <w:rsid w:val="576078F5"/>
    <w:rsid w:val="57670C4A"/>
    <w:rsid w:val="58372C70"/>
    <w:rsid w:val="58BB67A0"/>
    <w:rsid w:val="5A1F2DB6"/>
    <w:rsid w:val="5B9444F1"/>
    <w:rsid w:val="5C702869"/>
    <w:rsid w:val="5CF03F09"/>
    <w:rsid w:val="5D0418B7"/>
    <w:rsid w:val="5E030585"/>
    <w:rsid w:val="61194FDB"/>
    <w:rsid w:val="61947630"/>
    <w:rsid w:val="61A80DB9"/>
    <w:rsid w:val="623F0934"/>
    <w:rsid w:val="631F27E8"/>
    <w:rsid w:val="661C5E29"/>
    <w:rsid w:val="693F4DE3"/>
    <w:rsid w:val="6944706D"/>
    <w:rsid w:val="69FA592F"/>
    <w:rsid w:val="6CF50E21"/>
    <w:rsid w:val="6D526688"/>
    <w:rsid w:val="6D7E0BDC"/>
    <w:rsid w:val="6D9903FE"/>
    <w:rsid w:val="6EE449F0"/>
    <w:rsid w:val="6F131E8A"/>
    <w:rsid w:val="6F26345C"/>
    <w:rsid w:val="70130651"/>
    <w:rsid w:val="705C49B2"/>
    <w:rsid w:val="70BF481D"/>
    <w:rsid w:val="7119207D"/>
    <w:rsid w:val="71866B96"/>
    <w:rsid w:val="7198040F"/>
    <w:rsid w:val="71C51A39"/>
    <w:rsid w:val="723E077B"/>
    <w:rsid w:val="750A4112"/>
    <w:rsid w:val="750C7CC0"/>
    <w:rsid w:val="75533F4D"/>
    <w:rsid w:val="76DB5A4D"/>
    <w:rsid w:val="789979DA"/>
    <w:rsid w:val="795C0883"/>
    <w:rsid w:val="796A02D6"/>
    <w:rsid w:val="7BCB7664"/>
    <w:rsid w:val="7BDF6176"/>
    <w:rsid w:val="7C312013"/>
    <w:rsid w:val="7DD505F7"/>
    <w:rsid w:val="7EB93358"/>
    <w:rsid w:val="7F311A25"/>
    <w:rsid w:val="7FE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56ece9ef-4d89-4f2c-8fa7-7b368d2444f7</errorID>
      <errorWord>涉敏</errorWord>
      <group>L1_Word</group>
      <groupName>字词问题</groupName>
      <ability>L2_Typo</ability>
      <abilityName>字词错误</abilityName>
      <candidateList>
        <item>涉密</item>
      </candidateList>
      <explain/>
      <paraID> E1D204E</paraID>
      <start>102</start>
      <end>104</end>
      <status>unmodified</status>
      <modifiedWord/>
      <trackRevisions>false</trackRevisions>
    </reviewItem>
    <reviewItem>
      <errorID>ded4862b-07d7-4070-85e3-48dadcdf1f27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5C05DDE3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de9bc1-7cbc-4c2b-bf33-11e7af572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2545</Words>
  <Characters>2601</Characters>
  <Lines>0</Lines>
  <Paragraphs>0</Paragraphs>
  <TotalTime>27</TotalTime>
  <ScaleCrop>false</ScaleCrop>
  <LinksUpToDate>false</LinksUpToDate>
  <CharactersWithSpaces>2601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2026-01-07T00:21:00Z</dcterms:created>
  <dc:creator>Poison丶biting</dc:creator>
  <cp:lastModifiedBy>汪先炯</cp:lastModifiedBy>
  <cp:lastPrinted>2026-01-08T00:47:00Z</cp:lastPrinted>
  <dcterms:modified xsi:type="dcterms:W3CDTF">2026-01-22T07:45:39Z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F54414DF9C98436A8C6414403D0A67DA_11</vt:lpwstr>
  </property>
  <property fmtid="{D5CDD505-2E9C-101B-9397-08002B2CF9AE}" pid="4" name="KSOTemplateDocerSaveRecord">
    <vt:lpwstr>eyJoZGlkIjoiNjg5ZjgzYTlhNDViYmZkOWY4NDE4Yjg0NzAwNmI3YjMiLCJ1c2VySWQiOiIyOTQ1ODI1NTkifQ==</vt:lpwstr>
  </property>
</Properties>
</file>