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2D5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42" w:firstLineChars="1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94351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2025年度审计项目计划安排建议表</w:t>
      </w:r>
    </w:p>
    <w:p w14:paraId="1B4AD2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9435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                                            日期：</w:t>
      </w:r>
    </w:p>
    <w:tbl>
      <w:tblPr>
        <w:tblStyle w:val="3"/>
        <w:tblW w:w="8456" w:type="dxa"/>
        <w:jc w:val="center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73"/>
        <w:gridCol w:w="3283"/>
      </w:tblGrid>
      <w:tr w14:paraId="77B07F06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517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305D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填报单位（个人）：</w:t>
            </w:r>
          </w:p>
        </w:tc>
        <w:tc>
          <w:tcPr>
            <w:tcW w:w="3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EEF8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联系方式：</w:t>
            </w:r>
          </w:p>
        </w:tc>
      </w:tr>
      <w:tr w14:paraId="4C1C2D72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0" w:hRule="atLeast"/>
          <w:jc w:val="center"/>
        </w:trPr>
        <w:tc>
          <w:tcPr>
            <w:tcW w:w="84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7B0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建议开展的审计项目：（可简要表述建议审计的单位、具体事项、具体审计年度等）</w:t>
            </w:r>
          </w:p>
          <w:p w14:paraId="111650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2CCD4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FA99D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3504C9E7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0" w:hRule="atLeast"/>
          <w:jc w:val="center"/>
        </w:trPr>
        <w:tc>
          <w:tcPr>
            <w:tcW w:w="84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FAAD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建议开展审计的原因：（可简要陈述建议安排项目的必要性、可行性等）</w:t>
            </w:r>
          </w:p>
          <w:p w14:paraId="4404E9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94351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DD93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42A2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1332592C"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4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5E5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备注：</w:t>
            </w:r>
          </w:p>
        </w:tc>
      </w:tr>
    </w:tbl>
    <w:p w14:paraId="3F384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B17D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ZDkxYWE1ZjU1M2JmYTg1Njc4YzU0ZDVkZWRjMDQifQ=="/>
  </w:docVars>
  <w:rsids>
    <w:rsidRoot w:val="69161B22"/>
    <w:rsid w:val="6916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2024-10-25T01:46:00Z</dcterms:created>
  <dc:creator>阿月浑子</dc:creator>
  <cp:lastModifiedBy>阿月浑子</cp:lastModifiedBy>
  <dcterms:modified xsi:type="dcterms:W3CDTF">2024-10-25T01:47:00Z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540D89116E724977839D22FD79783D37_11</vt:lpwstr>
  </property>
</Properties>
</file>